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tbl>
      <w:tblPr>
        <w:tblW w:w="9401" w:type="dxa"/>
        <w:jc w:val="center"/>
        <w:tblLook w:val="0000"/>
      </w:tblPr>
      <w:tblGrid>
        <w:gridCol w:w="4282"/>
        <w:gridCol w:w="714"/>
        <w:gridCol w:w="4405"/>
      </w:tblGrid>
      <w:tr w:rsidR="000A4775" w:rsidRPr="003A2CCA" w:rsidTr="004835D5">
        <w:trPr>
          <w:trHeight w:hRule="exact" w:val="851"/>
          <w:jc w:val="center"/>
        </w:trPr>
        <w:tc>
          <w:tcPr>
            <w:tcW w:w="4282" w:type="dxa"/>
            <w:vAlign w:val="center"/>
          </w:tcPr>
          <w:p w:rsidR="000A4775" w:rsidRPr="003A2CCA" w:rsidRDefault="00F914E3" w:rsidP="000A4775">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65pt;margin-top:-29.3pt;width:45.2pt;height:44.7pt;z-index:251659264;visibility:visible;mso-wrap-edited:f">
                  <v:imagedata r:id="rId6" o:title=""/>
                  <w10:wrap type="topAndBottom"/>
                </v:shape>
                <o:OLEObject Type="Embed" ProgID="Word.Picture.8" ShapeID="_x0000_s1026" DrawAspect="Content" ObjectID="_1512200532" r:id="rId7"/>
              </w:pict>
            </w: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r w:rsidRPr="003A2CCA">
              <w:rPr>
                <w:rFonts w:ascii="Verdana" w:eastAsia="Times New Roman" w:hAnsi="Verdana" w:cs="Times New Roman"/>
              </w:rPr>
              <w:t>ΜΕΛΕΤΗ</w:t>
            </w:r>
            <w:r w:rsidRPr="003A2CCA">
              <w:rPr>
                <w:rFonts w:ascii="Verdana" w:eastAsia="Times New Roman" w:hAnsi="Verdana" w:cs="Times New Roman"/>
                <w:lang w:val="en-US"/>
              </w:rPr>
              <w:t>:</w:t>
            </w:r>
          </w:p>
        </w:tc>
      </w:tr>
      <w:tr w:rsidR="000A4775" w:rsidRPr="003A2CCA" w:rsidTr="004835D5">
        <w:trPr>
          <w:trHeight w:val="955"/>
          <w:jc w:val="center"/>
        </w:trPr>
        <w:tc>
          <w:tcPr>
            <w:tcW w:w="4282"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ΕΛΛΗΝΙΚΗ ΔΗΜΟΚΡΑΤΙΑ</w:t>
            </w:r>
          </w:p>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ΠΕΡΙΦΕΡΕΙΑ ΙΟΝΙΩΝ ΝΗΣΩΝ</w:t>
            </w:r>
          </w:p>
          <w:p w:rsidR="000A4775"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sidR="000A4775" w:rsidRPr="003A2CCA">
              <w:rPr>
                <w:rFonts w:ascii="Verdana" w:eastAsia="Times New Roman" w:hAnsi="Verdana" w:cs="Times New Roman"/>
              </w:rPr>
              <w:t>ΔΗΜΟΣ ΚΕΦΑΛΛΟΝΙΑΣ</w:t>
            </w:r>
          </w:p>
          <w:p w:rsid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Pr>
                <w:rFonts w:ascii="Verdana" w:eastAsia="Times New Roman" w:hAnsi="Verdana" w:cs="Times New Roman"/>
              </w:rPr>
              <w:t>Δ/ΝΣΗ ΤΕΧΝΙΚΩΝ ΥΠΗΡΕΣΙΩΝ</w:t>
            </w:r>
          </w:p>
          <w:p w:rsidR="001400AC"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rPr>
              <w:t xml:space="preserve">     </w:t>
            </w:r>
          </w:p>
        </w:tc>
        <w:tc>
          <w:tcPr>
            <w:tcW w:w="71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405" w:type="dxa"/>
            <w:vAlign w:val="center"/>
          </w:tcPr>
          <w:p w:rsidR="000A4775" w:rsidRPr="003A2CCA" w:rsidRDefault="009D2BDB" w:rsidP="000A4775">
            <w:pPr>
              <w:widowControl w:val="0"/>
              <w:autoSpaceDE w:val="0"/>
              <w:autoSpaceDN w:val="0"/>
              <w:adjustRightInd w:val="0"/>
              <w:spacing w:after="0" w:line="240" w:lineRule="auto"/>
              <w:rPr>
                <w:rFonts w:ascii="Verdana" w:eastAsia="Times New Roman" w:hAnsi="Verdana" w:cs="Times New Roman"/>
                <w:b/>
                <w:color w:val="0000FF"/>
                <w:lang w:eastAsia="el-GR"/>
              </w:rPr>
            </w:pPr>
            <w:r w:rsidRPr="003A2CCA">
              <w:rPr>
                <w:rFonts w:ascii="Verdana" w:eastAsia="Times New Roman" w:hAnsi="Verdana" w:cs="Times New Roman"/>
                <w:b/>
                <w:color w:val="0000FF"/>
                <w:lang w:eastAsia="el-GR"/>
              </w:rPr>
              <w:t>«ΠΡΟΜΗΘΕΙΑ ΕΤΟΙΜΟΥ ΣΚΥΡΟΔΕΜΑΤΟΣ ΣΥΝΤΗΡΗΣΗ</w:t>
            </w:r>
            <w:r w:rsidR="00F503F7">
              <w:rPr>
                <w:rFonts w:ascii="Verdana" w:eastAsia="Times New Roman" w:hAnsi="Verdana" w:cs="Times New Roman"/>
                <w:b/>
                <w:color w:val="0000FF"/>
                <w:lang w:eastAsia="el-GR"/>
              </w:rPr>
              <w:t>Σ ΟΔΙΚΟΥ ΔΙΚΤΥΟΥ Δ.Ε  ΠΑΛΙΚΗΣ</w:t>
            </w:r>
            <w:r w:rsidR="000A4775" w:rsidRPr="003A2CCA">
              <w:rPr>
                <w:rFonts w:ascii="Verdana" w:eastAsia="Times New Roman" w:hAnsi="Verdana" w:cs="Times New Roman"/>
                <w:b/>
                <w:color w:val="0000FF"/>
                <w:lang w:eastAsia="el-GR"/>
              </w:rPr>
              <w:t>»</w:t>
            </w:r>
          </w:p>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r>
      <w:tr w:rsidR="000A4775" w:rsidRPr="003A2CCA" w:rsidTr="004835D5">
        <w:trPr>
          <w:trHeight w:val="503"/>
          <w:jc w:val="center"/>
        </w:trPr>
        <w:tc>
          <w:tcPr>
            <w:tcW w:w="4282" w:type="dxa"/>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r>
    </w:tbl>
    <w:p w:rsidR="000A4775" w:rsidRPr="003A2CCA" w:rsidRDefault="000A4775" w:rsidP="000A4775">
      <w:pPr>
        <w:keepNext/>
        <w:keepLines/>
        <w:widowControl w:val="0"/>
        <w:numPr>
          <w:ilvl w:val="0"/>
          <w:numId w:val="1"/>
        </w:numPr>
        <w:autoSpaceDE w:val="0"/>
        <w:autoSpaceDN w:val="0"/>
        <w:adjustRightInd w:val="0"/>
        <w:spacing w:before="720" w:after="240" w:line="240" w:lineRule="auto"/>
        <w:ind w:left="567" w:hanging="567"/>
        <w:jc w:val="center"/>
        <w:outlineLvl w:val="0"/>
        <w:rPr>
          <w:rFonts w:ascii="Verdana" w:eastAsia="Times New Roman" w:hAnsi="Verdana" w:cs="Times New Roman"/>
          <w:b/>
          <w:bCs/>
          <w:color w:val="365F91"/>
        </w:rPr>
      </w:pPr>
      <w:bookmarkStart w:id="0" w:name="_Toc408474569"/>
      <w:bookmarkStart w:id="1" w:name="_Toc411594704"/>
      <w:r w:rsidRPr="003A2CCA">
        <w:rPr>
          <w:rFonts w:ascii="Verdana" w:eastAsia="Times New Roman" w:hAnsi="Verdana" w:cs="Times New Roman"/>
          <w:b/>
          <w:bCs/>
          <w:color w:val="365F91"/>
        </w:rPr>
        <w:t>ΕΙΔΙΚΗ ΣΥΓΓΡΑΦΗ ΥΠΟΧΡΕΩΣΕΩΝ</w:t>
      </w:r>
      <w:bookmarkEnd w:id="0"/>
      <w:bookmarkEnd w:id="1"/>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1</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Αντικείμενο της συγγραφής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Στη συγγραφή υποχρεώσεων αυτή, περιγράφονται οι ειδικοί όροι βάσει των οποίων και σε συνδυασμό με τους λοιπούς όρους των τευχών της μελέτης, της διακήρυξης και της συμβάσεως θα γίνει η προμήθε</w:t>
      </w:r>
      <w:r w:rsidR="009D2BDB" w:rsidRPr="003A2CCA">
        <w:rPr>
          <w:rFonts w:ascii="Verdana" w:eastAsia="Times New Roman" w:hAnsi="Verdana" w:cs="Times New Roman"/>
        </w:rPr>
        <w:t>ια έτοιμου σκυροδέματος και δομικού π</w:t>
      </w:r>
      <w:r w:rsidR="00F503F7">
        <w:rPr>
          <w:rFonts w:ascii="Verdana" w:eastAsia="Times New Roman" w:hAnsi="Verdana" w:cs="Times New Roman"/>
        </w:rPr>
        <w:t>λέγματος για την Δ.Ε Παλικής</w:t>
      </w:r>
      <w:bookmarkStart w:id="2" w:name="_GoBack"/>
      <w:bookmarkEnd w:id="2"/>
      <w:r w:rsidR="009D2BDB" w:rsidRPr="003A2CCA">
        <w:rPr>
          <w:rFonts w:ascii="Verdana" w:eastAsia="Times New Roman" w:hAnsi="Verdana" w:cs="Times New Roman"/>
        </w:rPr>
        <w:t>.</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2</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Ισχύουσες διατάξεις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2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3</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Συμβατικά στοιχεία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4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4</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Προσφερόμενες τιμές, προϋπολογισμού προσφοράς </w:t>
      </w:r>
    </w:p>
    <w:p w:rsidR="00BD61DB"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Οι προσφερόμενες τιμές στον προϋπολογισμό προσφοράς των διαγωνιζομένων δεν πρέπει να υπερβαίνουν κατ’</w:t>
      </w:r>
      <w:r w:rsidR="009D2BDB" w:rsidRPr="003A2CCA">
        <w:rPr>
          <w:rFonts w:ascii="Verdana" w:eastAsia="Times New Roman" w:hAnsi="Verdana" w:cs="Times New Roman"/>
        </w:rPr>
        <w:t xml:space="preserve"> άρθρο τις τιμές του </w:t>
      </w:r>
      <w:r w:rsidR="00BD61DB">
        <w:rPr>
          <w:rFonts w:ascii="Verdana" w:eastAsia="Times New Roman" w:hAnsi="Verdana" w:cs="Times New Roman"/>
        </w:rPr>
        <w:t xml:space="preserve"> προϋπολογισμού της μελέτης.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lastRenderedPageBreak/>
        <w:t xml:space="preserve">Οι τιμές θα είναι σταθερές καθ’ όλη την διάρκεια της σύμβασης.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9F3402"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 xml:space="preserve">ΑΡΘΡΟ </w:t>
      </w:r>
      <w:r>
        <w:rPr>
          <w:rFonts w:ascii="Verdana" w:eastAsia="Times New Roman" w:hAnsi="Verdana" w:cs="Times New Roman"/>
          <w:b/>
          <w:lang w:val="en-US"/>
        </w:rPr>
        <w:t>5</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Ορισμοί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«Εργοδότης»</w:t>
      </w:r>
      <w:r w:rsidRPr="003A2CCA">
        <w:rPr>
          <w:rFonts w:ascii="Verdana" w:eastAsia="Times New Roman" w:hAnsi="Verdana" w:cs="Times New Roman"/>
        </w:rPr>
        <w:t xml:space="preserve"> ή </w:t>
      </w:r>
      <w:r w:rsidRPr="003A2CCA">
        <w:rPr>
          <w:rFonts w:ascii="Verdana" w:eastAsia="Times New Roman" w:hAnsi="Verdana" w:cs="Times New Roman"/>
          <w:color w:val="0000FF"/>
        </w:rPr>
        <w:t>«Κύριος του Έργου (ΚτΕ)»</w:t>
      </w:r>
      <w:r w:rsidRPr="003A2CCA">
        <w:rPr>
          <w:rFonts w:ascii="Verdana" w:eastAsia="Times New Roman" w:hAnsi="Verdana" w:cs="Times New Roman"/>
        </w:rPr>
        <w:t xml:space="preserve"> ή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Ταχ.Κωδ.</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Τηλ.</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r w:rsidRPr="003A2CCA">
              <w:rPr>
                <w:rFonts w:ascii="Verdana" w:eastAsia="Times New Roman" w:hAnsi="Verdana" w:cs="Times New Roman"/>
                <w:spacing w:val="5"/>
                <w:lang w:val="de-DE" w:eastAsia="el-GR"/>
              </w:rPr>
              <w:t>mail</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«Ανάδοχος προμηθευτής»</w:t>
      </w:r>
      <w:r w:rsidRPr="003A2CCA">
        <w:rPr>
          <w:rFonts w:ascii="Verdana" w:eastAsia="Times New Roman" w:hAnsi="Verdana" w:cs="Times New Roman"/>
        </w:rPr>
        <w:t xml:space="preserve"> ή </w:t>
      </w:r>
      <w:r w:rsidRPr="003A2CCA">
        <w:rPr>
          <w:rFonts w:ascii="Verdana" w:eastAsia="Times New Roman" w:hAnsi="Verdana" w:cs="Times New Roman"/>
          <w:color w:val="0000FF"/>
        </w:rPr>
        <w:t>«Προμηθευτής»</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14"/>
        <w:jc w:val="both"/>
        <w:rPr>
          <w:rFonts w:ascii="Verdana" w:eastAsia="Times New Roman" w:hAnsi="Verdana" w:cs="Times New Roman"/>
        </w:rPr>
      </w:pPr>
      <w:r w:rsidRPr="003A2CCA">
        <w:rPr>
          <w:rFonts w:ascii="Verdana" w:eastAsia="Times New Roman" w:hAnsi="Verdana" w:cs="Times New Roman"/>
        </w:rPr>
        <w:t>Το φυσικό ή νομικό πρόσωπο  ή συνεταιρισμός ή ένωση προμηθευτών ή κοινοπραξία στο οποίο θα κατακυρωθεί ο διαγωνισμός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«Δημοπρατούσα Αρχή»</w:t>
      </w:r>
      <w:r w:rsidRPr="003A2CCA">
        <w:rPr>
          <w:rFonts w:ascii="Verdana" w:eastAsia="Times New Roman" w:hAnsi="Verdana" w:cs="Times New Roman"/>
        </w:rPr>
        <w:t xml:space="preserve"> ή </w:t>
      </w:r>
      <w:r w:rsidRPr="003A2CCA">
        <w:rPr>
          <w:rFonts w:ascii="Verdana" w:eastAsia="Times New Roman" w:hAnsi="Verdana" w:cs="Times New Roman"/>
          <w:color w:val="0000FF"/>
        </w:rPr>
        <w:t>«(ΔΑ)»</w:t>
      </w:r>
      <w:r w:rsidRPr="003A2CCA">
        <w:rPr>
          <w:rFonts w:ascii="Verdana" w:eastAsia="Times New Roman" w:hAnsi="Verdana" w:cs="Times New Roman"/>
        </w:rPr>
        <w:t xml:space="preserve"> και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«Διευθύνουσα  Υπηρεσία»</w:t>
      </w:r>
      <w:r w:rsidRPr="003A2CCA">
        <w:rPr>
          <w:rFonts w:ascii="Verdana" w:eastAsia="Times New Roman" w:hAnsi="Verdana" w:cs="Times New Roman"/>
        </w:rPr>
        <w:t>: Το Τμήμα Προμηθειών της Δ/νσης Οικονομικών Υπηρεσιών του Δήμου Κεφαλλονιάς.</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Ταχ.Κωδ.</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Τηλ.</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r w:rsidRPr="003A2CCA">
              <w:rPr>
                <w:rFonts w:ascii="Verdana" w:eastAsia="Times New Roman" w:hAnsi="Verdana" w:cs="Times New Roman"/>
                <w:spacing w:val="5"/>
                <w:lang w:val="de-DE" w:eastAsia="el-GR"/>
              </w:rPr>
              <w:t>mail</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«Προϊσταμένη Αρχή»</w:t>
      </w:r>
      <w:r w:rsidRPr="003A2CCA">
        <w:rPr>
          <w:rFonts w:ascii="Verdana" w:eastAsia="Times New Roman" w:hAnsi="Verdana" w:cs="Times New Roman"/>
        </w:rPr>
        <w:t>: Ο Δήμος Κεφαλλονιάς ή η Οικονομική Επιτροπή κατά περίπτωση</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«Διαγωνιζόμενος»</w:t>
      </w:r>
      <w:r w:rsidRPr="003A2CCA">
        <w:rPr>
          <w:rFonts w:ascii="Verdana" w:eastAsia="Times New Roman" w:hAnsi="Verdana" w:cs="Times New Roman"/>
        </w:rPr>
        <w:t xml:space="preserve"> - </w:t>
      </w:r>
      <w:r w:rsidRPr="003A2CCA">
        <w:rPr>
          <w:rFonts w:ascii="Verdana" w:eastAsia="Times New Roman" w:hAnsi="Verdana" w:cs="Times New Roman"/>
          <w:color w:val="0000FF"/>
        </w:rPr>
        <w:t>«Προσφέρων»</w:t>
      </w:r>
      <w:r w:rsidRPr="003A2CCA">
        <w:rPr>
          <w:rFonts w:ascii="Verdana" w:eastAsia="Times New Roman" w:hAnsi="Verdana" w:cs="Times New Roman"/>
        </w:rPr>
        <w:t xml:space="preserve">:  Το φυσικό ή νομικό πρόσωπο  ή ένωση  που θα υποβάλλει προσφορά.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Διαγωνισμού»</w:t>
      </w:r>
      <w:r w:rsidRPr="003A2CCA">
        <w:rPr>
          <w:rFonts w:ascii="Verdana" w:eastAsia="Times New Roman" w:hAnsi="Verdana" w:cs="Times New Roman"/>
        </w:rPr>
        <w:t>: Το αρμόδιο/α για την αποσφράγιση και την αξιολόγηση των προσφορών  όργανο/α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«Τεύχη  Διαγωνισμού»</w:t>
      </w:r>
      <w:r w:rsidRPr="003A2CCA">
        <w:rPr>
          <w:rFonts w:ascii="Verdana" w:eastAsia="Times New Roman" w:hAnsi="Verdana" w:cs="Times New Roman"/>
        </w:rPr>
        <w:t xml:space="preserve">: Κάθε τεύχος που εκδίδεται από τον Εργοδότη και διατίθεται στους συμμετέχοντες.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«Σύμβαση»</w:t>
      </w:r>
      <w:r w:rsidRPr="003A2CCA">
        <w:rPr>
          <w:rFonts w:ascii="Verdana" w:eastAsia="Times New Roman" w:hAnsi="Verdana" w:cs="Times New Roman"/>
        </w:rPr>
        <w:t xml:space="preserve">: Η έγγραφη συμφωνία μεταξύ της Αναθέτουσας Αρχής και του Αναδόχου, η οποία καταρτίζεται μετά την ανακοίνωση της Κατακύρωσης.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«Συμβατικό Τίμημα»</w:t>
      </w:r>
      <w:r w:rsidRPr="003A2CCA">
        <w:rPr>
          <w:rFonts w:ascii="Verdana" w:eastAsia="Times New Roman" w:hAnsi="Verdana" w:cs="Times New Roman"/>
        </w:rPr>
        <w:t>: Η τιμή προσφοράς στην οποία θα κατακυρωθεί το Έργο.</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Παραλαβής (Ε.Π.)»</w:t>
      </w:r>
      <w:r w:rsidRPr="003A2CCA">
        <w:rPr>
          <w:rFonts w:ascii="Verdana" w:eastAsia="Times New Roman" w:hAnsi="Verdana" w:cs="Times New Roman"/>
        </w:rPr>
        <w:t xml:space="preserve">: Ομάδα προσώπων, ορισμένη από την </w:t>
      </w:r>
      <w:r w:rsidRPr="003A2CCA">
        <w:rPr>
          <w:rFonts w:ascii="Verdana" w:eastAsia="Times New Roman" w:hAnsi="Verdana" w:cs="Times New Roman"/>
        </w:rPr>
        <w:lastRenderedPageBreak/>
        <w:t>Αναθέτουσα Αρχή, η οποία εξουσιοδοτείται να εκπροσωπεί την Αναθέτουσα Αρχή στην εκτέλεση των υποχρεώσεων, των δικαιωμάτων ή και των εξουσιών που της ανήκουν δυνάμει της Σύμβασης και έχει την ευθύνη για την επίβλεψη της εκτέλεσης της Σύμβασης από τον Ανάδοχο και την παραλαβή των Παραδοτέων της σύμβασης.</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8D4257" w:rsidP="008D4257">
      <w:pPr>
        <w:widowControl w:val="0"/>
        <w:autoSpaceDE w:val="0"/>
        <w:autoSpaceDN w:val="0"/>
        <w:adjustRightInd w:val="0"/>
        <w:spacing w:after="0" w:line="360" w:lineRule="auto"/>
        <w:rPr>
          <w:rFonts w:ascii="Verdana" w:eastAsia="Times New Roman" w:hAnsi="Verdana" w:cs="Times New Roman"/>
          <w:b/>
        </w:rPr>
      </w:pPr>
      <w:r w:rsidRPr="003A2CCA">
        <w:rPr>
          <w:rFonts w:ascii="Verdana" w:eastAsia="Times New Roman" w:hAnsi="Verdana" w:cs="Times New Roman"/>
          <w:b/>
        </w:rPr>
        <w:t xml:space="preserve">                                 </w:t>
      </w:r>
      <w:r w:rsidR="009F3402">
        <w:rPr>
          <w:rFonts w:ascii="Verdana" w:eastAsia="Times New Roman" w:hAnsi="Verdana" w:cs="Times New Roman"/>
          <w:b/>
        </w:rPr>
        <w:t xml:space="preserve">           ΑΡΘΡΟ </w:t>
      </w:r>
      <w:r w:rsidR="009F3402" w:rsidRPr="00E77090">
        <w:rPr>
          <w:rFonts w:ascii="Verdana" w:eastAsia="Times New Roman" w:hAnsi="Verdana" w:cs="Times New Roman"/>
          <w:b/>
        </w:rPr>
        <w:t>6</w:t>
      </w:r>
      <w:r w:rsidR="000A4775" w:rsidRPr="003A2CCA">
        <w:rPr>
          <w:rFonts w:ascii="Verdana" w:eastAsia="Times New Roman" w:hAnsi="Verdana" w:cs="Times New Roman"/>
          <w:b/>
          <w:vertAlign w:val="superscript"/>
        </w:rPr>
        <w:t>ο</w:t>
      </w:r>
    </w:p>
    <w:p w:rsidR="000A4775" w:rsidRDefault="009D2BDB"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Δικαιούμενοι συμμετοχής -</w:t>
      </w:r>
      <w:r w:rsidR="000A4775" w:rsidRPr="003A2CCA">
        <w:rPr>
          <w:rFonts w:ascii="Verdana" w:eastAsia="Times New Roman" w:hAnsi="Verdana" w:cs="Times New Roman"/>
          <w:b/>
        </w:rPr>
        <w:t>Δι</w:t>
      </w:r>
      <w:r w:rsidR="00E77090">
        <w:rPr>
          <w:rFonts w:ascii="Verdana" w:eastAsia="Times New Roman" w:hAnsi="Verdana" w:cs="Times New Roman"/>
          <w:b/>
        </w:rPr>
        <w:t xml:space="preserve">καιολογητικά συμμετοχής </w:t>
      </w:r>
    </w:p>
    <w:p w:rsidR="00E77090" w:rsidRPr="003A2CCA" w:rsidRDefault="00E77090"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Τεχνικές Προδιαγραφές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1.Στον διαγωνισμό γίνονται δεκτοί</w:t>
      </w:r>
      <w:r w:rsidRPr="003A2CCA">
        <w:rPr>
          <w:rFonts w:ascii="Verdana" w:eastAsia="SimSun" w:hAnsi="Verdana" w:cs="Times New Roman"/>
          <w:snapToGrid w:val="0"/>
          <w:lang w:eastAsia="zh-CN"/>
        </w:rPr>
        <w:t xml:space="preserve"> :</w:t>
      </w:r>
    </w:p>
    <w:p w:rsidR="007F3913" w:rsidRPr="003A2CCA" w:rsidRDefault="007F3913" w:rsidP="007F3913">
      <w:pPr>
        <w:spacing w:after="0" w:line="240" w:lineRule="auto"/>
        <w:ind w:left="-360"/>
        <w:jc w:val="both"/>
        <w:rPr>
          <w:rFonts w:ascii="Verdana" w:eastAsia="SimSun" w:hAnsi="Verdana" w:cs="Times New Roman"/>
          <w:snapToGrid w:val="0"/>
          <w:color w:val="000000"/>
          <w:lang w:eastAsia="zh-CN"/>
        </w:rPr>
      </w:pPr>
      <w:r w:rsidRPr="003A2CCA">
        <w:rPr>
          <w:rFonts w:ascii="Verdana" w:eastAsia="SimSun" w:hAnsi="Verdana" w:cs="Times New Roman"/>
          <w:snapToGrid w:val="0"/>
          <w:color w:val="000000"/>
          <w:lang w:eastAsia="zh-CN"/>
        </w:rPr>
        <w:t>α) όλα τα φυσικά πρόσωπα (Έλληνες &amp;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 όλα τα νομικά πρόσωπα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υπό την προϋπόθεση ότι ασκούν εμπορικό, βιομηχανικό ή βιοτεχνικό επάγγελμα σχετικά με το αντικείμενο του διαγωνισμού.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δ) ενώσεις προμηθευτών εφόσον συντρέχουν οι παρακάτω προϋποθέσεις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i</w:t>
      </w:r>
      <w:r w:rsidRPr="003A2CCA">
        <w:rPr>
          <w:rFonts w:ascii="Verdana" w:eastAsia="SimSun" w:hAnsi="Verdana" w:cs="Times New Roman"/>
          <w:snapToGrid w:val="0"/>
          <w:lang w:eastAsia="zh-CN"/>
        </w:rPr>
        <w:t>) ο κάθε προμηθευτής που συμμετέχει στην Ένωση, συμβάλλει με οποιοδήποτε τρόπο στην διαμόρφωση του προσφερόμενου προϊόντος.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ιι) Στην Ένωση προμηθευτών συμμετέχουν και παραγωγικές επιχειρήσεις σε συνολικό ποσοστό τουλάχιστον 50% της τιμής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ιιι)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iv</w:t>
      </w:r>
      <w:r w:rsidRPr="003A2CCA">
        <w:rPr>
          <w:rFonts w:ascii="Verdana" w:eastAsia="SimSun" w:hAnsi="Verdana" w:cs="Times New Roman"/>
          <w:snapToGrid w:val="0"/>
          <w:lang w:eastAsia="zh-CN"/>
        </w:rPr>
        <w:t>) Με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v</w:t>
      </w:r>
      <w:r w:rsidRPr="003A2CCA">
        <w:rPr>
          <w:rFonts w:ascii="Verdana" w:eastAsia="SimSun" w:hAnsi="Verdana" w:cs="Times New Roman"/>
          <w:snapToGrid w:val="0"/>
          <w:lang w:eastAsia="zh-CN"/>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 xml:space="preserve">2.Δικαιολογητικά συμμετοχής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7F3913" w:rsidRPr="003A2CCA" w:rsidRDefault="009F3402" w:rsidP="007F3913">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Υπεύθυνη Δήλωση του άρθρου 8 του Ν. 1599/86, με θεώρηση γνησίου υπογραφής, με την οποία θα δηλώνεται :</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lastRenderedPageBreak/>
        <w:t xml:space="preserve">- </w:t>
      </w:r>
      <w:r w:rsidR="007F3913" w:rsidRPr="003A2CCA">
        <w:rPr>
          <w:rFonts w:ascii="Verdana" w:eastAsia="SimSun" w:hAnsi="Verdana" w:cs="Times New Roman"/>
          <w:snapToGrid w:val="0"/>
          <w:lang w:eastAsia="zh-CN"/>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έχει λάβει γνώση όλων των όρων της διακήρυξης και των τεχνικών προδιαγραφών και  ότι τους αποδέχεται χωρίς καμία επιφύλαξη.</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έλαβε γνώση των τοπικών συνθηκών και ότι αναλαμβάνει να π</w:t>
      </w:r>
      <w:r w:rsidR="00DA3628" w:rsidRPr="003A2CCA">
        <w:rPr>
          <w:rFonts w:ascii="Verdana" w:eastAsia="SimSun" w:hAnsi="Verdana" w:cs="Times New Roman"/>
          <w:snapToGrid w:val="0"/>
          <w:lang w:eastAsia="zh-CN"/>
        </w:rPr>
        <w:t>αραδώσει τα είδη στον Δήμο Κεφαλλονιάς</w:t>
      </w:r>
      <w:r w:rsidRPr="009F3402">
        <w:rPr>
          <w:rFonts w:ascii="Verdana" w:eastAsia="SimSun" w:hAnsi="Verdana" w:cs="Times New Roman"/>
          <w:snapToGrid w:val="0"/>
          <w:lang w:eastAsia="zh-CN"/>
        </w:rPr>
        <w:t xml:space="preserve"> </w:t>
      </w:r>
      <w:r>
        <w:rPr>
          <w:rFonts w:ascii="Verdana" w:eastAsia="SimSun" w:hAnsi="Verdana" w:cs="Times New Roman"/>
          <w:snapToGrid w:val="0"/>
          <w:lang w:eastAsia="zh-CN"/>
        </w:rPr>
        <w:t>επί τόπου των έργων.</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Αποδεικτικό μη οφειλής στον Δήμο Κεφαλλονιάς.</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9F3402">
        <w:rPr>
          <w:rFonts w:ascii="Verdana" w:eastAsia="SimSun" w:hAnsi="Verdana" w:cs="Times New Roman"/>
          <w:snapToGrid w:val="0"/>
          <w:lang w:eastAsia="zh-CN"/>
        </w:rPr>
        <w:t>Φορολογική Ενημερότητα</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Verdana"/>
          <w:snapToGrid w:val="0"/>
          <w:lang w:eastAsia="zh-CN"/>
        </w:rPr>
        <w:t xml:space="preserve">- </w:t>
      </w:r>
      <w:r w:rsidR="007F3913" w:rsidRPr="009F3402">
        <w:rPr>
          <w:rFonts w:ascii="Verdana" w:eastAsia="SimSun" w:hAnsi="Verdana" w:cs="Verdana"/>
          <w:snapToGrid w:val="0"/>
          <w:lang w:eastAsia="zh-CN"/>
        </w:rPr>
        <w:t>Ασφαλιστική Ενημερότητα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Στη δήλωση αυτή θα αναφέρεται σαφώς και ο χρόνος ολοκλήρωσης της π</w:t>
      </w:r>
      <w:r w:rsidR="00DA3628" w:rsidRPr="003A2CCA">
        <w:rPr>
          <w:rFonts w:ascii="Verdana" w:eastAsia="SimSun" w:hAnsi="Verdana" w:cs="Times New Roman"/>
          <w:snapToGrid w:val="0"/>
          <w:lang w:eastAsia="zh-CN"/>
        </w:rPr>
        <w:t>αράδοσης,</w:t>
      </w:r>
      <w:r w:rsidRPr="003A2CCA">
        <w:rPr>
          <w:rFonts w:ascii="Verdana" w:eastAsia="SimSun" w:hAnsi="Verdana" w:cs="Times New Roman"/>
          <w:snapToGrid w:val="0"/>
          <w:lang w:eastAsia="zh-CN"/>
        </w:rPr>
        <w:t xml:space="preserve"> από την ημερομηνία υπογραφής της σύμβασης.</w:t>
      </w:r>
    </w:p>
    <w:p w:rsidR="007F3913" w:rsidRPr="003A2CCA" w:rsidRDefault="007F3913" w:rsidP="007F3913">
      <w:pPr>
        <w:spacing w:after="0" w:line="240" w:lineRule="auto"/>
        <w:ind w:left="-360"/>
        <w:jc w:val="both"/>
        <w:rPr>
          <w:rFonts w:ascii="Verdana" w:eastAsia="SimSun" w:hAnsi="Verdana" w:cs="Times New Roman"/>
          <w:b/>
          <w:snapToGrid w:val="0"/>
          <w:u w:val="single"/>
          <w:lang w:eastAsia="zh-CN"/>
        </w:rPr>
      </w:pPr>
      <w:r w:rsidRPr="003A2CCA">
        <w:rPr>
          <w:rFonts w:ascii="Verdana" w:eastAsia="SimSun" w:hAnsi="Verdana" w:cs="Times New Roman"/>
          <w:b/>
          <w:snapToGrid w:val="0"/>
          <w:u w:val="single"/>
          <w:lang w:eastAsia="zh-CN"/>
        </w:rPr>
        <w:t>Λοιπά: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κάθε άλλη περίπτωση οι διαγωνιζόμενοι παρίσταται αυτοπροσώπως με την επίδειξη της ταυτότητας τους.</w:t>
      </w:r>
    </w:p>
    <w:p w:rsidR="007F3913" w:rsidRPr="003A2CCA" w:rsidRDefault="007F3913" w:rsidP="007F3913">
      <w:pPr>
        <w:numPr>
          <w:ilvl w:val="0"/>
          <w:numId w:val="5"/>
        </w:numPr>
        <w:spacing w:after="0" w:line="240" w:lineRule="auto"/>
        <w:ind w:left="-360" w:firstLine="0"/>
        <w:jc w:val="both"/>
        <w:rPr>
          <w:rFonts w:ascii="Verdana" w:eastAsia="SimSun" w:hAnsi="Verdana" w:cs="Times New Roman"/>
          <w:snapToGrid w:val="0"/>
          <w:lang w:val="en-US" w:eastAsia="zh-CN"/>
        </w:rPr>
      </w:pPr>
      <w:r w:rsidRPr="003A2CCA">
        <w:rPr>
          <w:rFonts w:ascii="Verdana" w:eastAsia="SimSun" w:hAnsi="Verdana" w:cs="Times New Roman"/>
          <w:snapToGrid w:val="0"/>
          <w:lang w:eastAsia="zh-CN"/>
        </w:rPr>
        <w:t>Οι διαγωνιζόμενοι υποβάλλουν επίσης</w:t>
      </w:r>
      <w:r w:rsidRPr="003A2CCA">
        <w:rPr>
          <w:rFonts w:ascii="Verdana" w:eastAsia="SimSun" w:hAnsi="Verdana" w:cs="Times New Roman"/>
          <w:snapToGrid w:val="0"/>
          <w:lang w:val="en-US" w:eastAsia="zh-CN"/>
        </w:rPr>
        <w:t>:</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α) Οι Έλληνες πολίτες: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Πιστοποιητικό του οικείου Επιμελητηρίου με το οποίο θα πιστοποιείται η εγγραφή τους σ΄ αυτό και το ειδικό επάγγελμά τους.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β)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γ) Τα Νομικά πρόσωπα ημεδαπά ή αλλοδαπά: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Πιστοποιητικό του οικείου Επιμελητηρίου με το οποίο θα πιστοποιείται η εγγραφή τους σ΄ αυτό και το ειδικό επάγγελμα τους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δ)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-Βεβαίωση εποπτεύουσας αρχής ότι ο συνεταιρισμός λειτουργεί νόμιμα.</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ε) Οι ενώσεις προμηθευτών που υποβάλλουν κοινή προσφορά: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 xml:space="preserve"> όλα τα παραπάνω κατά περίπτωση δικαιολογητικά, για κάθε προμηθευτή που συμμετέχει στην ένωση.</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4.</w:t>
      </w:r>
      <w:r w:rsidRPr="003A2CCA">
        <w:rPr>
          <w:rFonts w:ascii="Verdana" w:eastAsia="SimSun" w:hAnsi="Verdana" w:cs="Times New Roman"/>
          <w:snapToGrid w:val="0"/>
          <w:lang w:eastAsia="zh-CN"/>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w:t>
      </w:r>
      <w:r w:rsidRPr="003A2CCA">
        <w:rPr>
          <w:rFonts w:ascii="Verdana" w:eastAsia="SimSun" w:hAnsi="Verdana" w:cs="Times New Roman"/>
          <w:snapToGrid w:val="0"/>
          <w:lang w:eastAsia="zh-CN"/>
        </w:rPr>
        <w:lastRenderedPageBreak/>
        <w:t>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5. </w:t>
      </w:r>
      <w:r w:rsidRPr="003A2CCA">
        <w:rPr>
          <w:rFonts w:ascii="Verdana" w:eastAsia="SimSun" w:hAnsi="Verdana" w:cs="Times New Roman"/>
          <w:snapToGrid w:val="0"/>
          <w:lang w:eastAsia="zh-CN"/>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D4257" w:rsidRPr="003A2CCA" w:rsidRDefault="007F3913" w:rsidP="008D4257">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6.</w:t>
      </w:r>
      <w:r w:rsidRPr="003A2CCA">
        <w:rPr>
          <w:rFonts w:ascii="Verdana" w:eastAsia="SimSun" w:hAnsi="Verdana" w:cs="Times New Roman"/>
          <w:snapToGrid w:val="0"/>
          <w:lang w:eastAsia="zh-CN"/>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E77090" w:rsidRPr="00E77090" w:rsidRDefault="008D4257" w:rsidP="00E77090">
      <w:pPr>
        <w:widowControl w:val="0"/>
        <w:spacing w:line="331" w:lineRule="exact"/>
        <w:jc w:val="both"/>
        <w:rPr>
          <w:rFonts w:ascii="Verdana" w:eastAsia="Times New Roman" w:hAnsi="Verdana" w:cs="Arial"/>
          <w:color w:val="000000"/>
          <w:lang w:eastAsia="el-GR"/>
        </w:rPr>
      </w:pPr>
      <w:r w:rsidRPr="003A2CCA">
        <w:rPr>
          <w:rFonts w:ascii="Verdana" w:eastAsia="SimSun" w:hAnsi="Verdana" w:cs="Times New Roman"/>
          <w:b/>
          <w:snapToGrid w:val="0"/>
          <w:lang w:eastAsia="zh-CN"/>
        </w:rPr>
        <w:t xml:space="preserve">    </w:t>
      </w:r>
      <w:r w:rsidR="00E77090" w:rsidRPr="00E77090">
        <w:rPr>
          <w:rFonts w:ascii="Verdana" w:eastAsia="Times New Roman" w:hAnsi="Verdana" w:cs="Arial"/>
          <w:color w:val="000000"/>
          <w:lang w:eastAsia="el-GR"/>
        </w:rPr>
        <w:t>Τα υπό προμήθεια είδη θα ανταποκρίνονται στις ακόλουθες προδιαγραφές:</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color w:val="000000"/>
          <w:lang w:eastAsia="el-GR"/>
        </w:rPr>
        <w:t xml:space="preserve">α) </w:t>
      </w:r>
      <w:r w:rsidRPr="00E77090">
        <w:rPr>
          <w:rFonts w:ascii="Verdana" w:eastAsia="Times New Roman" w:hAnsi="Verdana" w:cs="Arial"/>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E77090">
        <w:rPr>
          <w:rFonts w:ascii="Verdana" w:eastAsia="Times New Roman" w:hAnsi="Verdana" w:cs="Arial"/>
          <w:b/>
          <w:bCs/>
          <w:color w:val="000000"/>
          <w:lang w:eastAsia="el-GR"/>
        </w:rPr>
        <w:t>.</w:t>
      </w:r>
    </w:p>
    <w:p w:rsidR="00E77090" w:rsidRPr="00E77090" w:rsidRDefault="00E77090" w:rsidP="00E77090">
      <w:pPr>
        <w:widowControl w:val="0"/>
        <w:spacing w:after="0" w:line="331" w:lineRule="exact"/>
        <w:jc w:val="both"/>
        <w:rPr>
          <w:rFonts w:ascii="Verdana" w:eastAsia="Times New Roman" w:hAnsi="Verdana" w:cs="Arial"/>
          <w:bCs/>
          <w:color w:val="000000"/>
          <w:lang w:eastAsia="el-GR"/>
        </w:rPr>
      </w:pPr>
      <w:r w:rsidRPr="00E77090">
        <w:rPr>
          <w:rFonts w:ascii="Verdana" w:eastAsia="Times New Roman" w:hAnsi="Verdana" w:cs="Arial"/>
          <w:bCs/>
          <w:color w:val="000000"/>
          <w:lang w:eastAsia="el-GR"/>
        </w:rPr>
        <w:t>Τα αδρανή υλικά που ενσωματώνονται στο σκυρόδεμα πρέπει</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να</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διαθέτουν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και θα πρέπει να ικανοποιούν τις κοκκομετρικές</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διαβαθμίσεις που προδιαγράφονται στους ελληνικούς κανονισμούς για χρήση σε τεχνικά έργα και να διαθέτουν αμελητέα πλαστικότητα.Η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τεκμηριώνεται με την προσκόμιση του σχετικού πιστοποιητικού και πρέπει να βρίσκεται σε ισχύ κατά 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τονΔήμο.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widowControl w:val="0"/>
        <w:spacing w:after="0" w:line="331" w:lineRule="exact"/>
        <w:jc w:val="both"/>
        <w:rPr>
          <w:rFonts w:ascii="Verdana" w:eastAsia="Times New Roman" w:hAnsi="Verdana" w:cs="Arial"/>
          <w:color w:val="000000"/>
          <w:lang w:eastAsia="el-GR"/>
        </w:rPr>
      </w:pPr>
      <w:r w:rsidRPr="00E77090">
        <w:rPr>
          <w:rFonts w:ascii="Verdana" w:eastAsia="Times New Roman" w:hAnsi="Verdana" w:cs="Arial"/>
          <w:color w:val="000000"/>
          <w:lang w:eastAsia="el-GR"/>
        </w:rPr>
        <w:t xml:space="preserve">β) Το δομικό πλέγμα </w:t>
      </w:r>
      <w:r>
        <w:rPr>
          <w:rFonts w:ascii="Verdana" w:eastAsia="Times New Roman" w:hAnsi="Verdana" w:cs="Arial"/>
          <w:color w:val="000000"/>
          <w:lang w:eastAsia="el-GR"/>
        </w:rPr>
        <w:t>Β500</w:t>
      </w:r>
      <w:r>
        <w:rPr>
          <w:rFonts w:ascii="Verdana" w:eastAsia="Times New Roman" w:hAnsi="Verdana" w:cs="Arial"/>
          <w:color w:val="000000"/>
          <w:lang w:val="en-US" w:eastAsia="el-GR"/>
        </w:rPr>
        <w:t>C</w:t>
      </w:r>
      <w:r w:rsidRPr="00E77090">
        <w:rPr>
          <w:rFonts w:ascii="Verdana" w:eastAsia="Times New Roman" w:hAnsi="Verdana" w:cs="Arial"/>
          <w:color w:val="000000"/>
          <w:lang w:eastAsia="el-GR"/>
        </w:rPr>
        <w:t>-</w:t>
      </w:r>
      <w:r>
        <w:rPr>
          <w:rFonts w:ascii="Verdana" w:eastAsia="Times New Roman" w:hAnsi="Verdana" w:cs="Arial"/>
          <w:color w:val="000000"/>
          <w:lang w:eastAsia="el-GR"/>
        </w:rPr>
        <w:t xml:space="preserve">Τύπου Τ131 </w:t>
      </w:r>
      <w:r w:rsidRPr="00E77090">
        <w:rPr>
          <w:rFonts w:ascii="Verdana" w:eastAsia="Times New Roman" w:hAnsi="Verdana" w:cs="Arial"/>
          <w:color w:val="000000"/>
          <w:lang w:eastAsia="el-GR"/>
        </w:rPr>
        <w:t xml:space="preserve">  σύμφωνα με τους κανονισμούς και τα Ελληνικά πρότυπα.</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bCs/>
          <w:color w:val="000000"/>
          <w:lang w:eastAsia="el-GR"/>
        </w:rPr>
        <w:t xml:space="preserve">Η μεταφορά του Δομικού Πλέγματος θα </w:t>
      </w:r>
      <w:r>
        <w:rPr>
          <w:rFonts w:ascii="Verdana" w:eastAsia="Times New Roman" w:hAnsi="Verdana" w:cs="Arial"/>
          <w:bCs/>
          <w:color w:val="000000"/>
          <w:lang w:eastAsia="el-GR"/>
        </w:rPr>
        <w:t xml:space="preserve">γίνεται με μέσα του προμηθευτή </w:t>
      </w:r>
      <w:r w:rsidRPr="00E77090">
        <w:rPr>
          <w:rFonts w:ascii="Verdana" w:eastAsia="Times New Roman" w:hAnsi="Verdana" w:cs="Arial"/>
          <w:bCs/>
          <w:color w:val="000000"/>
          <w:lang w:eastAsia="el-GR"/>
        </w:rPr>
        <w:t>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sidRPr="00E77090">
        <w:rPr>
          <w:rFonts w:ascii="Verdana" w:eastAsia="Times New Roman" w:hAnsi="Verdana" w:cs="Arial"/>
          <w:bCs/>
          <w:snapToGrid w:val="0"/>
          <w:color w:val="000000"/>
          <w:lang w:eastAsia="el-GR"/>
        </w:rPr>
        <w:t xml:space="preserve">  </w:t>
      </w:r>
      <w:r w:rsidRPr="00E77090">
        <w:rPr>
          <w:rFonts w:ascii="Verdana" w:eastAsia="SimSun" w:hAnsi="Verdana" w:cs="Times New Roman"/>
          <w:snapToGrid w:val="0"/>
          <w:lang w:eastAsia="zh-CN"/>
        </w:rPr>
        <w:t>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lastRenderedPageBreak/>
        <w:t xml:space="preserve">   </w:t>
      </w:r>
      <w:r w:rsidRPr="00E77090">
        <w:rPr>
          <w:rFonts w:ascii="Verdana" w:eastAsia="SimSun" w:hAnsi="Verdana" w:cs="Times New Roman"/>
          <w:snapToGrid w:val="0"/>
          <w:lang w:eastAsia="zh-CN"/>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SimSun" w:hAnsi="Verdana" w:cs="Times New Roman"/>
          <w:snapToGrid w:val="0"/>
          <w:lang w:eastAsia="zh-CN"/>
        </w:rPr>
        <w:t>Η υπηρεσία δύναται με κάθε παραλαβή πέραν του δελτίου αποστολής, να απαιτεί σχετικό ζυγολόγιο η αν κρίνει σκόπιμο να αποστέλλει το φορτίο σε ουδέτερο ζυγό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Times New Roman" w:hAnsi="Verdana" w:cs="Arial"/>
          <w:bCs/>
          <w:snapToGrid w:val="0"/>
          <w:color w:val="000000"/>
          <w:lang w:eastAsia="el-GR"/>
        </w:rPr>
        <w:t xml:space="preserve"> Κατόπιν των ανωτέρω  και  </w:t>
      </w:r>
      <w:r w:rsidRPr="00E77090">
        <w:rPr>
          <w:rFonts w:ascii="Verdana" w:eastAsia="Times New Roman" w:hAnsi="Verdana" w:cs="Arial"/>
          <w:bCs/>
          <w:snapToGrid w:val="0"/>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Pr="00E77090">
        <w:rPr>
          <w:rFonts w:ascii="Verdana" w:eastAsia="Times New Roman" w:hAnsi="Verdana" w:cs="Arial"/>
          <w:bCs/>
          <w:snapToGrid w:val="0"/>
          <w:lang w:val="en-US" w:eastAsia="el-GR"/>
        </w:rPr>
        <w:t>CE</w:t>
      </w:r>
      <w:r w:rsidRPr="00E77090">
        <w:rPr>
          <w:rFonts w:ascii="Verdana" w:eastAsia="Times New Roman" w:hAnsi="Verdana" w:cs="Arial"/>
          <w:bCs/>
          <w:snapToGrid w:val="0"/>
          <w:lang w:eastAsia="el-GR"/>
        </w:rPr>
        <w:t xml:space="preserve"> των αδρανών υλικών του σκυροδέματος.</w:t>
      </w:r>
    </w:p>
    <w:p w:rsidR="00E77090" w:rsidRPr="00E77090" w:rsidRDefault="00E77090" w:rsidP="00E77090">
      <w:pPr>
        <w:widowControl w:val="0"/>
        <w:spacing w:after="0" w:line="274" w:lineRule="exact"/>
        <w:ind w:right="261"/>
        <w:jc w:val="both"/>
        <w:rPr>
          <w:rFonts w:ascii="Verdana" w:hAnsi="Verdana" w:cs="Times New Roman"/>
          <w:b/>
          <w:bCs/>
        </w:rPr>
      </w:pPr>
    </w:p>
    <w:p w:rsidR="008E33C9" w:rsidRPr="003A2CCA" w:rsidRDefault="008D4257" w:rsidP="00E77090">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 </w:t>
      </w:r>
    </w:p>
    <w:p w:rsidR="000A4775" w:rsidRPr="003A2CCA" w:rsidRDefault="000A4775" w:rsidP="00E77090">
      <w:pPr>
        <w:widowControl w:val="0"/>
        <w:autoSpaceDE w:val="0"/>
        <w:autoSpaceDN w:val="0"/>
        <w:adjustRightInd w:val="0"/>
        <w:spacing w:after="0" w:line="240" w:lineRule="auto"/>
        <w:jc w:val="both"/>
        <w:rPr>
          <w:rFonts w:ascii="Verdana" w:eastAsia="Times New Roman" w:hAnsi="Verdana" w:cs="Times New Roman"/>
          <w:b/>
        </w:rPr>
      </w:pPr>
      <w:r w:rsidRPr="003A2CCA">
        <w:rPr>
          <w:rFonts w:ascii="Verdana" w:eastAsia="Times New Roman" w:hAnsi="Verdana" w:cs="Times New Roman"/>
          <w:lang w:eastAsia="el-GR"/>
        </w:rPr>
        <w:t>.</w:t>
      </w:r>
      <w:r w:rsidR="00E77090">
        <w:rPr>
          <w:rFonts w:ascii="Verdana" w:eastAsia="Times New Roman" w:hAnsi="Verdana" w:cs="Times New Roman"/>
          <w:lang w:eastAsia="el-GR"/>
        </w:rPr>
        <w:t xml:space="preserve">                                      </w:t>
      </w:r>
      <w:r w:rsidR="00BD61DB">
        <w:rPr>
          <w:rFonts w:ascii="Verdana" w:eastAsia="Times New Roman" w:hAnsi="Verdana" w:cs="Times New Roman"/>
          <w:b/>
        </w:rPr>
        <w:t>ΑΡΘΡΟ 7</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συμμετοχής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Κάθε προσφορά συνοδεύεται από εγγυητική επιστολή συμμετοχής στο διαγωνισμό</w:t>
      </w:r>
      <w:r w:rsidR="003218EA" w:rsidRPr="003A2CCA">
        <w:rPr>
          <w:rFonts w:ascii="Verdana" w:eastAsia="Times New Roman" w:hAnsi="Verdana" w:cs="Times New Roman"/>
        </w:rPr>
        <w:t xml:space="preserve"> </w:t>
      </w:r>
      <w:r w:rsidR="001C5308" w:rsidRPr="003A2CCA">
        <w:rPr>
          <w:rFonts w:ascii="Verdana" w:eastAsia="Times New Roman" w:hAnsi="Verdana" w:cs="Times New Roman"/>
        </w:rPr>
        <w:t>(γραμμάτιο</w:t>
      </w:r>
      <w:r w:rsidR="003218EA" w:rsidRPr="003A2CCA">
        <w:rPr>
          <w:rFonts w:ascii="Verdana" w:eastAsia="Times New Roman" w:hAnsi="Verdana" w:cs="Times New Roman"/>
        </w:rPr>
        <w:t xml:space="preserve"> του Ταμείου Παρακαταθηκών και Δανείων η εγγυητική επιστολή συμμετοχής αναγνωρισμένης Τράπεζας)</w:t>
      </w:r>
      <w:r w:rsidRPr="003A2CCA">
        <w:rPr>
          <w:rFonts w:ascii="Verdana" w:eastAsia="Times New Roman" w:hAnsi="Verdana" w:cs="Times New Roman"/>
        </w:rPr>
        <w:t xml:space="preserve">, διάρκειας ισχύος τουλάχιστον τριάντα </w:t>
      </w:r>
      <w:r w:rsidRPr="003A2CCA">
        <w:rPr>
          <w:rFonts w:ascii="Verdana" w:eastAsia="Times New Roman" w:hAnsi="Verdana" w:cs="Times New Roman"/>
          <w:color w:val="0000FF"/>
        </w:rPr>
        <w:t>(30) ημερολογιακών ημερών</w:t>
      </w:r>
      <w:r w:rsidRPr="003A2CCA">
        <w:rPr>
          <w:rFonts w:ascii="Verdana" w:eastAsia="Times New Roman" w:hAnsi="Verdana" w:cs="Times New Roman"/>
        </w:rPr>
        <w:t xml:space="preserve"> μετά τη λήξη του χρόνου ισχύος της προσφοράς </w:t>
      </w:r>
      <w:r w:rsidRPr="003A2CCA">
        <w:rPr>
          <w:rFonts w:ascii="Verdana" w:eastAsia="Times New Roman" w:hAnsi="Verdana" w:cs="Times New Roman"/>
          <w:color w:val="0000FF"/>
        </w:rPr>
        <w:t>(δηλαδή ισχύς 90 ημερολογιακών ημερών τουλάχιστον)</w:t>
      </w:r>
      <w:r w:rsidRPr="003A2CCA">
        <w:rPr>
          <w:rFonts w:ascii="Verdana" w:eastAsia="Times New Roman" w:hAnsi="Verdana" w:cs="Times New Roman"/>
        </w:rPr>
        <w:t xml:space="preserve"> το ύψος της οποίας δεν μπορεί να υπερβαίνει το </w:t>
      </w:r>
      <w:r w:rsidRPr="003A2CCA">
        <w:rPr>
          <w:rFonts w:ascii="Verdana" w:eastAsia="Times New Roman" w:hAnsi="Verdana" w:cs="Times New Roman"/>
          <w:color w:val="0000FF"/>
        </w:rPr>
        <w:t>2%</w:t>
      </w:r>
      <w:r w:rsidRPr="003A2CCA">
        <w:rPr>
          <w:rFonts w:ascii="Verdana" w:eastAsia="Times New Roman" w:hAnsi="Verdana" w:cs="Times New Roman"/>
        </w:rPr>
        <w:t xml:space="preserve"> της προεκτιμώμενης</w:t>
      </w:r>
      <w:r w:rsidR="007A7E8C" w:rsidRPr="003A2CCA">
        <w:rPr>
          <w:rFonts w:ascii="Verdana" w:eastAsia="Times New Roman" w:hAnsi="Verdana" w:cs="Times New Roman"/>
        </w:rPr>
        <w:t xml:space="preserve"> αξίας τ</w:t>
      </w:r>
      <w:r w:rsidR="007A7E8C" w:rsidRPr="003A2CCA">
        <w:rPr>
          <w:rFonts w:ascii="Verdana" w:eastAsia="Times New Roman" w:hAnsi="Verdana" w:cs="Times New Roman"/>
          <w:lang w:val="en-US"/>
        </w:rPr>
        <w:t>o</w:t>
      </w:r>
      <w:r w:rsidR="007A7E8C" w:rsidRPr="003A2CCA">
        <w:rPr>
          <w:rFonts w:ascii="Verdana" w:eastAsia="Times New Roman" w:hAnsi="Verdana" w:cs="Times New Roman"/>
        </w:rPr>
        <w:t xml:space="preserve">υ </w:t>
      </w:r>
      <w:r w:rsidR="003218EA" w:rsidRPr="003A2CCA">
        <w:rPr>
          <w:rFonts w:ascii="Verdana" w:eastAsia="Times New Roman" w:hAnsi="Verdana" w:cs="Times New Roman"/>
        </w:rPr>
        <w:t>προϋπολογισμού</w:t>
      </w:r>
      <w:r w:rsidR="007A7E8C" w:rsidRPr="003A2CCA">
        <w:rPr>
          <w:rFonts w:ascii="Verdana" w:eastAsia="Times New Roman" w:hAnsi="Verdana" w:cs="Times New Roman"/>
        </w:rPr>
        <w:t xml:space="preserve"> της </w:t>
      </w:r>
      <w:r w:rsidR="003218EA" w:rsidRPr="003A2CCA">
        <w:rPr>
          <w:rFonts w:ascii="Verdana" w:eastAsia="Times New Roman" w:hAnsi="Verdana" w:cs="Times New Roman"/>
        </w:rPr>
        <w:t>μελέτης</w:t>
      </w:r>
      <w:r w:rsidRPr="003A2CCA">
        <w:rPr>
          <w:rFonts w:ascii="Verdana" w:eastAsia="Times New Roman" w:hAnsi="Verdana" w:cs="Times New Roman"/>
        </w:rPr>
        <w:t xml:space="preserve"> εκτός του ΦΠΑ, σύμφωνα με την παράγραφο 1α του άρθρου 157 του Ν. 4281/14 (ΦΕΚ 160Α/08-08-2014)</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8</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καλής εκτέλεσης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Ο προμηθευτής στον οποίο έγινε η κατακύρωση της προμήθειας, υποχρεούται να καταθέσει εγγύηση καλής εκτέλεσης των όρων της σύμβασης, το ύψος της οποία ανέρχεται στο </w:t>
      </w:r>
      <w:r w:rsidRPr="003A2CCA">
        <w:rPr>
          <w:rFonts w:ascii="Verdana" w:eastAsia="Times New Roman" w:hAnsi="Verdana" w:cs="Times New Roman"/>
          <w:color w:val="0000FF"/>
        </w:rPr>
        <w:t>5%</w:t>
      </w:r>
      <w:r w:rsidRPr="003A2CCA">
        <w:rPr>
          <w:rFonts w:ascii="Verdana" w:eastAsia="Times New Roman" w:hAnsi="Verdana" w:cs="Times New Roman"/>
        </w:rPr>
        <w:t xml:space="preserve"> της συνολικής συμβατικής αξίας χωρίς τον Φ.Π.Α. κατά τα οριζόμενα στο άρθρο 157 (παρ. 1β) του Ν. 4281/14 (ΦΕΚ 160Α/08-08-2014).</w:t>
      </w:r>
      <w:r w:rsidR="008A6D88" w:rsidRPr="003A2CCA">
        <w:rPr>
          <w:rFonts w:ascii="Verdana" w:eastAsia="Times New Roman" w:hAnsi="Verdana" w:cs="Times New Roman"/>
        </w:rPr>
        <w:t>Παρέχεται δε με εγγυητική επιστολή, η οποία πρέπει να</w:t>
      </w:r>
      <w:r w:rsidR="00E7253C">
        <w:rPr>
          <w:rFonts w:ascii="Verdana" w:eastAsia="Times New Roman" w:hAnsi="Verdana" w:cs="Times New Roman"/>
        </w:rPr>
        <w:t xml:space="preserve"> έχει χρόνο ισχύος τουλάχιστον </w:t>
      </w:r>
      <w:r w:rsidR="00E7253C" w:rsidRPr="00E7253C">
        <w:rPr>
          <w:rFonts w:ascii="Verdana" w:eastAsia="Times New Roman" w:hAnsi="Verdana" w:cs="Times New Roman"/>
        </w:rPr>
        <w:t>6</w:t>
      </w:r>
      <w:r w:rsidR="008A6D88" w:rsidRPr="003A2CCA">
        <w:rPr>
          <w:rFonts w:ascii="Verdana" w:eastAsia="Times New Roman" w:hAnsi="Verdana" w:cs="Times New Roman"/>
        </w:rPr>
        <w:t xml:space="preserve"> μήνες μεγαλύτερο από τον συμβατικό χρόνο παράδοσης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0A4775" w:rsidRPr="003A2CCA" w:rsidRDefault="00BD61DB" w:rsidP="00BD61DB">
      <w:pPr>
        <w:widowControl w:val="0"/>
        <w:autoSpaceDE w:val="0"/>
        <w:autoSpaceDN w:val="0"/>
        <w:adjustRightInd w:val="0"/>
        <w:spacing w:after="0" w:line="360" w:lineRule="auto"/>
        <w:rPr>
          <w:rFonts w:ascii="Verdana" w:eastAsia="Times New Roman" w:hAnsi="Verdana" w:cs="Times New Roman"/>
          <w:b/>
        </w:rPr>
      </w:pPr>
      <w:r>
        <w:rPr>
          <w:rFonts w:ascii="Verdana" w:eastAsia="Times New Roman" w:hAnsi="Verdana" w:cs="Times New Roman"/>
        </w:rPr>
        <w:t xml:space="preserve">                                            </w:t>
      </w:r>
      <w:r>
        <w:rPr>
          <w:rFonts w:ascii="Verdana" w:eastAsia="Times New Roman" w:hAnsi="Verdana" w:cs="Times New Roman"/>
          <w:b/>
        </w:rPr>
        <w:t>ΑΡΘΡΟ 9</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Τόπος παράδοσης</w:t>
      </w:r>
    </w:p>
    <w:p w:rsidR="000A4775" w:rsidRPr="003A2CCA" w:rsidRDefault="007A7E8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ποσότητα θα παραδίδεται τμηματικά η όπως διαφορετικά επιθυμεί ο Δήμος Κεφαλονιάς</w:t>
      </w:r>
      <w:r w:rsidR="00CD30E3" w:rsidRPr="003A2CCA">
        <w:rPr>
          <w:rFonts w:ascii="Verdana" w:eastAsia="Times New Roman" w:hAnsi="Verdana" w:cs="Times New Roman"/>
        </w:rPr>
        <w:t xml:space="preserve"> ,</w:t>
      </w:r>
      <w:r w:rsidR="00E77090">
        <w:rPr>
          <w:rFonts w:ascii="Verdana" w:eastAsia="Times New Roman" w:hAnsi="Verdana" w:cs="Times New Roman"/>
        </w:rPr>
        <w:t xml:space="preserve">  επί τόπου των έργων </w:t>
      </w:r>
      <w:r w:rsidR="00CD30E3" w:rsidRPr="003A2CCA">
        <w:rPr>
          <w:rFonts w:ascii="Verdana" w:eastAsia="Times New Roman" w:hAnsi="Verdana" w:cs="Times New Roman"/>
        </w:rPr>
        <w:t xml:space="preserve"> και σύμφωνα με τις έγγραφες η προφορικές εντολές της </w:t>
      </w:r>
      <w:r w:rsidR="00E77090" w:rsidRPr="003A2CCA">
        <w:rPr>
          <w:rFonts w:ascii="Verdana" w:eastAsia="Times New Roman" w:hAnsi="Verdana" w:cs="Times New Roman"/>
        </w:rPr>
        <w:t>υπηρεσίας</w:t>
      </w:r>
      <w:r w:rsidR="00E77090">
        <w:rPr>
          <w:rFonts w:ascii="Verdana" w:eastAsia="Times New Roman" w:hAnsi="Verdana" w:cs="Times New Roman"/>
        </w:rPr>
        <w:t>.Η</w:t>
      </w:r>
      <w:r w:rsidR="003825AD" w:rsidRPr="003A2CCA">
        <w:rPr>
          <w:rFonts w:ascii="Verdana" w:eastAsia="Times New Roman" w:hAnsi="Verdana" w:cs="Times New Roman"/>
        </w:rPr>
        <w:t xml:space="preserve"> εντολή θα δίδεται στον προμηθευτή στην διεύθυνση που θα αναγράφει με δήλ</w:t>
      </w:r>
      <w:r w:rsidR="008A6D88" w:rsidRPr="003A2CCA">
        <w:rPr>
          <w:rFonts w:ascii="Verdana" w:eastAsia="Times New Roman" w:hAnsi="Verdana" w:cs="Times New Roman"/>
        </w:rPr>
        <w:t>ωσή του στην προσφορά του.</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10</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Χρόνος παράδοσης</w:t>
      </w:r>
    </w:p>
    <w:p w:rsidR="00F32B09"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Η </w:t>
      </w:r>
      <w:r w:rsidR="00CD30E3" w:rsidRPr="003A2CCA">
        <w:rPr>
          <w:rFonts w:ascii="Verdana" w:eastAsia="Times New Roman" w:hAnsi="Verdana" w:cs="Times New Roman"/>
        </w:rPr>
        <w:t>διάρκεια της προμήθειας ορίζεται έως ένα έτος από την ημερομηνία υπογραφής της σύμβασης. Ο προμηθευτής που θα αναχθεί από την δημοπρασία</w:t>
      </w:r>
      <w:r w:rsidR="00F32B09" w:rsidRPr="003A2CCA">
        <w:rPr>
          <w:rFonts w:ascii="Verdana" w:eastAsia="Times New Roman" w:hAnsi="Verdana" w:cs="Times New Roman"/>
        </w:rPr>
        <w:t xml:space="preserve">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7B504C" w:rsidRPr="003A2CCA" w:rsidRDefault="007B504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lang w:val="en-US"/>
        </w:rPr>
        <w:t>O</w:t>
      </w:r>
      <w:r w:rsidRPr="003A2CCA">
        <w:rPr>
          <w:rFonts w:ascii="Verdana" w:eastAsia="Times New Roman" w:hAnsi="Verdana" w:cs="Times New Roman"/>
        </w:rPr>
        <w:t xml:space="preserve"> προμηθευτής οφείλει να παραδίδει έγκαιρα και κατά προτεραιότητα, με συνεχή ροή, την ποσότητα έτοιμου σκυροδέματος και δομικού πλέγματος, όποτε αυτές ζητούνται από την υπηρεσία, ώστε να μην παρακωλύεται η εκτέλεση των έργων, η συγκοινωνία κ.λ.π.</w:t>
      </w:r>
    </w:p>
    <w:p w:rsidR="000A4775" w:rsidRPr="003A2CCA" w:rsidRDefault="00F32B09" w:rsidP="000A4775">
      <w:pPr>
        <w:widowControl w:val="0"/>
        <w:autoSpaceDE w:val="0"/>
        <w:autoSpaceDN w:val="0"/>
        <w:adjustRightInd w:val="0"/>
        <w:spacing w:before="60" w:after="60"/>
        <w:jc w:val="both"/>
        <w:rPr>
          <w:rFonts w:ascii="Verdana" w:eastAsia="Times New Roman" w:hAnsi="Verdana" w:cs="Times New Roman"/>
          <w:color w:val="0000FF"/>
        </w:rPr>
      </w:pPr>
      <w:r w:rsidRPr="003A2CCA">
        <w:rPr>
          <w:rFonts w:ascii="Verdana" w:eastAsia="Times New Roman" w:hAnsi="Verdana" w:cs="Times New Roman"/>
        </w:rPr>
        <w:t xml:space="preserve">Τα υπό προμήθεια είδη θα πρέπει να παραδίδονται σε χρονικό διάστημα το οποίο δεν μπορεί να είναι μεγαλύτερο των 10 </w:t>
      </w:r>
      <w:r w:rsidR="00A62F34" w:rsidRPr="003A2CCA">
        <w:rPr>
          <w:rFonts w:ascii="Verdana" w:eastAsia="Times New Roman" w:hAnsi="Verdana" w:cs="Times New Roman"/>
        </w:rPr>
        <w:t>ημερολογιακών</w:t>
      </w:r>
      <w:r w:rsidRPr="003A2CCA">
        <w:rPr>
          <w:rFonts w:ascii="Verdana" w:eastAsia="Times New Roman" w:hAnsi="Verdana" w:cs="Times New Roman"/>
        </w:rPr>
        <w:t xml:space="preserve"> ημερών από την ημερομηνία έγγραφης η προφορικής ειδοποίησης της υπηρεσίας. </w:t>
      </w: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tbl>
      <w:tblPr>
        <w:tblW w:w="10210" w:type="dxa"/>
        <w:jc w:val="center"/>
        <w:tblLook w:val="01E0"/>
      </w:tblPr>
      <w:tblGrid>
        <w:gridCol w:w="2793"/>
        <w:gridCol w:w="3113"/>
        <w:gridCol w:w="300"/>
        <w:gridCol w:w="4004"/>
      </w:tblGrid>
      <w:tr w:rsidR="000A4775" w:rsidRPr="003A2CCA" w:rsidTr="004835D5">
        <w:trPr>
          <w:jc w:val="center"/>
        </w:trPr>
        <w:tc>
          <w:tcPr>
            <w:tcW w:w="2793" w:type="dxa"/>
            <w:vAlign w:val="center"/>
          </w:tcPr>
          <w:p w:rsidR="000A4775" w:rsidRPr="003A2CCA" w:rsidRDefault="00E77090" w:rsidP="000A4775">
            <w:pPr>
              <w:widowControl w:val="0"/>
              <w:autoSpaceDE w:val="0"/>
              <w:autoSpaceDN w:val="0"/>
              <w:adjustRightInd w:val="0"/>
              <w:spacing w:after="0"/>
              <w:jc w:val="center"/>
              <w:rPr>
                <w:rFonts w:ascii="Verdana" w:eastAsia="Times New Roman" w:hAnsi="Verdana" w:cs="Times New Roman"/>
              </w:rPr>
            </w:pPr>
            <w:r>
              <w:rPr>
                <w:rFonts w:ascii="Verdana" w:eastAsia="Times New Roman" w:hAnsi="Verdana" w:cs="Times New Roman"/>
              </w:rPr>
              <w:t>Αργοστόλι 01/12</w:t>
            </w:r>
            <w:r w:rsidR="000A4775" w:rsidRPr="003A2CCA">
              <w:rPr>
                <w:rFonts w:ascii="Verdana" w:eastAsia="Times New Roman" w:hAnsi="Verdana" w:cs="Times New Roman"/>
              </w:rPr>
              <w:t xml:space="preserve">/2015 </w:t>
            </w:r>
          </w:p>
        </w:tc>
        <w:tc>
          <w:tcPr>
            <w:tcW w:w="3113" w:type="dxa"/>
          </w:tcPr>
          <w:p w:rsidR="000A4775" w:rsidRPr="003A2CCA" w:rsidRDefault="000A4775" w:rsidP="00E77090">
            <w:pPr>
              <w:widowControl w:val="0"/>
              <w:autoSpaceDE w:val="0"/>
              <w:autoSpaceDN w:val="0"/>
              <w:adjustRightInd w:val="0"/>
              <w:spacing w:after="0"/>
              <w:rPr>
                <w:rFonts w:ascii="Verdana" w:eastAsia="Times New Roman" w:hAnsi="Verdana" w:cs="Times New Roman"/>
              </w:rPr>
            </w:pPr>
            <w:r w:rsidRPr="003A2CCA">
              <w:rPr>
                <w:rFonts w:ascii="Verdana" w:eastAsia="Times New Roman" w:hAnsi="Verdana" w:cs="Times New Roman"/>
              </w:rPr>
              <w:t xml:space="preserve">  </w:t>
            </w:r>
          </w:p>
        </w:tc>
        <w:tc>
          <w:tcPr>
            <w:tcW w:w="300" w:type="dxa"/>
            <w:vMerge w:val="restart"/>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r>
      <w:tr w:rsidR="000A4775" w:rsidRPr="003A2CCA" w:rsidTr="004835D5">
        <w:trPr>
          <w:jc w:val="center"/>
        </w:trPr>
        <w:tc>
          <w:tcPr>
            <w:tcW w:w="2793" w:type="dxa"/>
            <w:vMerge w:val="restart"/>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Ο Συντάξας</w:t>
            </w:r>
          </w:p>
        </w:tc>
        <w:tc>
          <w:tcPr>
            <w:tcW w:w="3113" w:type="dxa"/>
            <w:vMerge w:val="restart"/>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0A4775" w:rsidRPr="003A2CCA" w:rsidRDefault="003825AD"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 xml:space="preserve">Η </w:t>
            </w:r>
            <w:r w:rsidR="00E77090" w:rsidRPr="003A2CCA">
              <w:rPr>
                <w:rFonts w:ascii="Verdana" w:eastAsia="Times New Roman" w:hAnsi="Verdana" w:cs="Times New Roman"/>
                <w:b/>
              </w:rPr>
              <w:t>Προϊσταμένη</w:t>
            </w:r>
            <w:r w:rsidR="00E77090">
              <w:rPr>
                <w:rFonts w:ascii="Verdana" w:eastAsia="Times New Roman" w:hAnsi="Verdana" w:cs="Times New Roman"/>
                <w:b/>
              </w:rPr>
              <w:t xml:space="preserve"> Τμήματος</w:t>
            </w:r>
          </w:p>
          <w:p w:rsidR="003825AD" w:rsidRPr="003A2CCA" w:rsidRDefault="003825AD" w:rsidP="00E77090">
            <w:pPr>
              <w:widowControl w:val="0"/>
              <w:autoSpaceDE w:val="0"/>
              <w:autoSpaceDN w:val="0"/>
              <w:adjustRightInd w:val="0"/>
              <w:spacing w:after="0" w:line="240" w:lineRule="auto"/>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E77090"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Η Προϊσταμένη</w:t>
            </w:r>
          </w:p>
          <w:p w:rsidR="000A4775" w:rsidRPr="003A2CCA" w:rsidRDefault="00E77090" w:rsidP="000A4775">
            <w:pPr>
              <w:widowControl w:val="0"/>
              <w:autoSpaceDE w:val="0"/>
              <w:autoSpaceDN w:val="0"/>
              <w:adjustRightInd w:val="0"/>
              <w:spacing w:after="0" w:line="240" w:lineRule="auto"/>
              <w:jc w:val="center"/>
              <w:rPr>
                <w:rFonts w:ascii="Verdana" w:eastAsia="Times New Roman" w:hAnsi="Verdana" w:cs="Times New Roman"/>
                <w:b/>
              </w:rPr>
            </w:pPr>
            <w:r>
              <w:rPr>
                <w:rFonts w:ascii="Verdana" w:eastAsia="Times New Roman" w:hAnsi="Verdana" w:cs="Times New Roman"/>
                <w:b/>
              </w:rPr>
              <w:t xml:space="preserve"> Δ/νσης</w:t>
            </w:r>
          </w:p>
        </w:tc>
      </w:tr>
      <w:tr w:rsidR="000A4775" w:rsidRPr="003A2CCA" w:rsidTr="004835D5">
        <w:trPr>
          <w:jc w:val="center"/>
        </w:trPr>
        <w:tc>
          <w:tcPr>
            <w:tcW w:w="2793" w:type="dxa"/>
            <w:vMerge/>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r>
      <w:tr w:rsidR="000A4775" w:rsidRPr="003A2CCA" w:rsidTr="004835D5">
        <w:trPr>
          <w:trHeight w:val="680"/>
          <w:jc w:val="center"/>
        </w:trPr>
        <w:tc>
          <w:tcPr>
            <w:tcW w:w="279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r>
      <w:tr w:rsidR="000A4775" w:rsidRPr="003A2CCA" w:rsidTr="004835D5">
        <w:trPr>
          <w:trHeight w:val="60"/>
          <w:jc w:val="center"/>
        </w:trPr>
        <w:tc>
          <w:tcPr>
            <w:tcW w:w="2793" w:type="dxa"/>
            <w:vAlign w:val="center"/>
          </w:tcPr>
          <w:p w:rsidR="000A4775" w:rsidRPr="003A2CCA" w:rsidRDefault="003825AD"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Χ.Ρουχωτάς</w:t>
            </w:r>
          </w:p>
        </w:tc>
        <w:tc>
          <w:tcPr>
            <w:tcW w:w="3113" w:type="dxa"/>
          </w:tcPr>
          <w:p w:rsidR="000A4775" w:rsidRPr="003A2CCA" w:rsidRDefault="003825AD"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Α.Αμαραντίδου</w:t>
            </w:r>
          </w:p>
        </w:tc>
        <w:tc>
          <w:tcPr>
            <w:tcW w:w="300" w:type="dxa"/>
            <w:vMerge/>
          </w:tcPr>
          <w:p w:rsidR="000A4775" w:rsidRPr="003A2CCA" w:rsidRDefault="000A4775" w:rsidP="000A4775">
            <w:pPr>
              <w:spacing w:after="0"/>
              <w:jc w:val="center"/>
              <w:rPr>
                <w:rFonts w:ascii="Verdana" w:eastAsia="Times New Roman" w:hAnsi="Verdana" w:cs="Times New Roman"/>
                <w:b/>
                <w:lang w:eastAsia="el-GR"/>
              </w:rPr>
            </w:pPr>
          </w:p>
        </w:tc>
        <w:tc>
          <w:tcPr>
            <w:tcW w:w="4004" w:type="dxa"/>
            <w:vAlign w:val="center"/>
          </w:tcPr>
          <w:p w:rsidR="000A4775" w:rsidRPr="003A2CCA" w:rsidRDefault="001F2F06"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Ε.</w:t>
            </w:r>
            <w:r w:rsidR="000A4775" w:rsidRPr="003A2CCA">
              <w:rPr>
                <w:rFonts w:ascii="Verdana" w:eastAsia="Times New Roman" w:hAnsi="Verdana" w:cs="Times New Roman"/>
                <w:b/>
                <w:lang w:eastAsia="el-GR"/>
              </w:rPr>
              <w:t xml:space="preserve"> Χαϊτίδου - Παπαδήμα</w:t>
            </w:r>
          </w:p>
        </w:tc>
      </w:tr>
      <w:tr w:rsidR="000A4775" w:rsidRPr="000A4775" w:rsidTr="004835D5">
        <w:trPr>
          <w:trHeight w:val="60"/>
          <w:jc w:val="center"/>
        </w:trPr>
        <w:tc>
          <w:tcPr>
            <w:tcW w:w="2793"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113" w:type="dxa"/>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00" w:type="dxa"/>
            <w:vMerge/>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tc>
        <w:tc>
          <w:tcPr>
            <w:tcW w:w="4004"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p w:rsidR="000A4775" w:rsidRPr="000A4775" w:rsidRDefault="000A4775" w:rsidP="000A4775">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A40A3B" w:rsidRDefault="00A40A3B"/>
    <w:sectPr w:rsidR="00A40A3B" w:rsidSect="00F914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34C63B9C"/>
    <w:multiLevelType w:val="multilevel"/>
    <w:tmpl w:val="993ABA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9D25D7"/>
    <w:multiLevelType w:val="hybridMultilevel"/>
    <w:tmpl w:val="BF32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044A02"/>
    <w:multiLevelType w:val="hybridMultilevel"/>
    <w:tmpl w:val="F038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FB80EE8"/>
    <w:multiLevelType w:val="hybridMultilevel"/>
    <w:tmpl w:val="9FD8D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0A4775"/>
    <w:rsid w:val="0001749B"/>
    <w:rsid w:val="000A4775"/>
    <w:rsid w:val="001400AC"/>
    <w:rsid w:val="001C5308"/>
    <w:rsid w:val="001F2F06"/>
    <w:rsid w:val="003218EA"/>
    <w:rsid w:val="00363A1C"/>
    <w:rsid w:val="003825AD"/>
    <w:rsid w:val="003A2CCA"/>
    <w:rsid w:val="00503CE9"/>
    <w:rsid w:val="006E0BCC"/>
    <w:rsid w:val="00734711"/>
    <w:rsid w:val="007A7E8C"/>
    <w:rsid w:val="007B504C"/>
    <w:rsid w:val="007F3913"/>
    <w:rsid w:val="00811D07"/>
    <w:rsid w:val="008A6D88"/>
    <w:rsid w:val="008D4257"/>
    <w:rsid w:val="008E33C9"/>
    <w:rsid w:val="009041E2"/>
    <w:rsid w:val="00983B01"/>
    <w:rsid w:val="009D2BDB"/>
    <w:rsid w:val="009F3402"/>
    <w:rsid w:val="00A40A3B"/>
    <w:rsid w:val="00A62F34"/>
    <w:rsid w:val="00A93C31"/>
    <w:rsid w:val="00BD61DB"/>
    <w:rsid w:val="00CB7A86"/>
    <w:rsid w:val="00CD30E3"/>
    <w:rsid w:val="00D44E83"/>
    <w:rsid w:val="00D521A6"/>
    <w:rsid w:val="00DA3628"/>
    <w:rsid w:val="00E7253C"/>
    <w:rsid w:val="00E77090"/>
    <w:rsid w:val="00F32B09"/>
    <w:rsid w:val="00F503F7"/>
    <w:rsid w:val="00F914E3"/>
    <w:rsid w:val="00FA4D70"/>
    <w:rsid w:val="00FD434F"/>
    <w:rsid w:val="00FF3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3295-8AB4-4D2E-85BD-1B4F9082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11901</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2</cp:revision>
  <cp:lastPrinted>2015-11-25T11:03:00Z</cp:lastPrinted>
  <dcterms:created xsi:type="dcterms:W3CDTF">2015-12-21T08:56:00Z</dcterms:created>
  <dcterms:modified xsi:type="dcterms:W3CDTF">2015-12-21T08:56:00Z</dcterms:modified>
</cp:coreProperties>
</file>