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318" w:type="dxa"/>
        <w:tblLayout w:type="fixed"/>
        <w:tblLook w:val="04A0"/>
      </w:tblPr>
      <w:tblGrid>
        <w:gridCol w:w="142"/>
        <w:gridCol w:w="3866"/>
        <w:gridCol w:w="4556"/>
        <w:gridCol w:w="1218"/>
      </w:tblGrid>
      <w:tr w:rsidR="00F96482" w:rsidTr="00FB1612">
        <w:trPr>
          <w:gridBefore w:val="1"/>
          <w:gridAfter w:val="1"/>
          <w:wBefore w:w="142" w:type="dxa"/>
          <w:wAfter w:w="1218" w:type="dxa"/>
          <w:cantSplit/>
          <w:trHeight w:val="1454"/>
        </w:trPr>
        <w:tc>
          <w:tcPr>
            <w:tcW w:w="3866" w:type="dxa"/>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w:t>
            </w:r>
            <w:r w:rsidRPr="00FB1612">
              <w:rPr>
                <w:b/>
                <w:color w:val="000000"/>
              </w:rPr>
              <w:t>@</w:t>
            </w:r>
            <w:r>
              <w:rPr>
                <w:b/>
                <w:color w:val="000000"/>
                <w:lang w:val="en-US"/>
              </w:rPr>
              <w:t>gmail</w:t>
            </w:r>
            <w:r w:rsidRPr="00FB1612">
              <w:rPr>
                <w:b/>
                <w:color w:val="000000"/>
              </w:rPr>
              <w:t>.</w:t>
            </w:r>
            <w:r>
              <w:rPr>
                <w:b/>
                <w:color w:val="000000"/>
                <w:lang w:val="en-US"/>
              </w:rPr>
              <w:t>com</w:t>
            </w:r>
            <w:r>
              <w:rPr>
                <w:b/>
                <w:color w:val="000000"/>
              </w:rPr>
              <w:t xml:space="preserve">                                                </w:t>
            </w:r>
          </w:p>
          <w:p w:rsidR="00117961" w:rsidRDefault="00117961">
            <w:pPr>
              <w:rPr>
                <w:b/>
                <w:color w:val="000000"/>
              </w:rPr>
            </w:pPr>
          </w:p>
          <w:p w:rsidR="0057717E" w:rsidRDefault="0057717E">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FB1612">
              <w:rPr>
                <w:color w:val="000000"/>
              </w:rPr>
              <w:t>30</w:t>
            </w:r>
            <w:r w:rsidR="00873A92">
              <w:rPr>
                <w:color w:val="000000"/>
              </w:rPr>
              <w:t>/11</w:t>
            </w:r>
            <w:r w:rsidR="00A12E50">
              <w:rPr>
                <w:color w:val="000000"/>
              </w:rPr>
              <w:t>/201</w:t>
            </w:r>
            <w:r w:rsidR="00A64ED7">
              <w:rPr>
                <w:color w:val="000000"/>
              </w:rPr>
              <w:t>8</w:t>
            </w:r>
            <w:r w:rsidR="00F96482">
              <w:rPr>
                <w:color w:val="000000"/>
              </w:rPr>
              <w:t xml:space="preserve">   </w:t>
            </w:r>
          </w:p>
          <w:p w:rsidR="00F96482" w:rsidRPr="00555AC0" w:rsidRDefault="003249E6">
            <w:pPr>
              <w:rPr>
                <w:color w:val="000000"/>
              </w:rPr>
            </w:pPr>
            <w:r>
              <w:rPr>
                <w:color w:val="000000"/>
              </w:rPr>
              <w:t xml:space="preserve">                            </w:t>
            </w:r>
            <w:r w:rsidR="00F96482">
              <w:rPr>
                <w:color w:val="000000"/>
              </w:rPr>
              <w:t xml:space="preserve">  Αριθ. Πρωτ: </w:t>
            </w:r>
            <w:r w:rsidR="008A0295">
              <w:rPr>
                <w:color w:val="000000"/>
              </w:rPr>
              <w:t xml:space="preserve"> </w:t>
            </w:r>
            <w:r w:rsidR="00555AC0">
              <w:rPr>
                <w:color w:val="000000"/>
                <w:lang w:val="en-US"/>
              </w:rPr>
              <w:t>3</w:t>
            </w:r>
            <w:r w:rsidR="00555AC0">
              <w:rPr>
                <w:color w:val="000000"/>
              </w:rPr>
              <w:t>327</w:t>
            </w:r>
            <w:r w:rsidR="00FB1612">
              <w:rPr>
                <w:color w:val="000000"/>
              </w:rPr>
              <w:t>3</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B1612">
        <w:trPr>
          <w:trHeight w:val="3503"/>
        </w:trPr>
        <w:tc>
          <w:tcPr>
            <w:tcW w:w="9782" w:type="dxa"/>
            <w:gridSpan w:val="4"/>
            <w:vAlign w:val="center"/>
          </w:tcPr>
          <w:p w:rsidR="00FB1612" w:rsidRDefault="00F96482" w:rsidP="00324196">
            <w:pPr>
              <w:tabs>
                <w:tab w:val="left" w:pos="615"/>
              </w:tabs>
              <w:jc w:val="both"/>
              <w:rPr>
                <w:b/>
                <w:color w:val="000000"/>
                <w:sz w:val="28"/>
                <w:szCs w:val="28"/>
                <w:u w:val="single"/>
              </w:rPr>
            </w:pPr>
            <w:r w:rsidRPr="00D859C5">
              <w:t xml:space="preserve">  </w:t>
            </w:r>
            <w:r w:rsidR="00FB1612">
              <w:rPr>
                <w:b/>
                <w:color w:val="000000"/>
                <w:sz w:val="28"/>
                <w:szCs w:val="28"/>
                <w:u w:val="single"/>
              </w:rPr>
              <w:t>ΠΙΝΑΚΑΣ ΑΠΟΦΑΣΕΩΝ  ΔΗΜΟΤΙΚΟΥ ΣΥΜΒΟΥΛΙΟΥ ΔΗΜΟΥ ΚΕΦΑΛΛΟΝΙΑΣ</w:t>
            </w:r>
          </w:p>
          <w:p w:rsidR="00FB1612" w:rsidRDefault="00FB1612">
            <w:pPr>
              <w:tabs>
                <w:tab w:val="left" w:pos="615"/>
              </w:tabs>
              <w:jc w:val="both"/>
            </w:pPr>
          </w:p>
          <w:p w:rsidR="00884B0B" w:rsidRPr="00FB1612" w:rsidRDefault="00F96482">
            <w:pPr>
              <w:tabs>
                <w:tab w:val="left" w:pos="615"/>
              </w:tabs>
              <w:jc w:val="both"/>
              <w:rPr>
                <w:u w:val="single"/>
              </w:rPr>
            </w:pPr>
            <w:r w:rsidRPr="00D859C5">
              <w:t xml:space="preserve"> </w:t>
            </w:r>
            <w:r w:rsidR="00885DD2" w:rsidRPr="00FB1612">
              <w:rPr>
                <w:b/>
                <w:u w:val="single"/>
              </w:rPr>
              <w:t>2</w:t>
            </w:r>
            <w:r w:rsidR="00873A92" w:rsidRPr="00FB1612">
              <w:rPr>
                <w:b/>
                <w:u w:val="single"/>
              </w:rPr>
              <w:t>4</w:t>
            </w:r>
            <w:r w:rsidRPr="00FB1612">
              <w:rPr>
                <w:b/>
                <w:u w:val="single"/>
                <w:vertAlign w:val="superscript"/>
              </w:rPr>
              <w:t>η</w:t>
            </w:r>
            <w:r w:rsidR="00FB1612" w:rsidRPr="00FB1612">
              <w:rPr>
                <w:b/>
                <w:u w:val="single"/>
                <w:vertAlign w:val="superscript"/>
              </w:rPr>
              <w:t>ς</w:t>
            </w:r>
            <w:r w:rsidR="00FB1612">
              <w:rPr>
                <w:b/>
                <w:u w:val="single"/>
              </w:rPr>
              <w:t xml:space="preserve"> </w:t>
            </w:r>
            <w:r w:rsidRPr="00FB1612">
              <w:rPr>
                <w:b/>
                <w:u w:val="single"/>
              </w:rPr>
              <w:t xml:space="preserve"> τακτική</w:t>
            </w:r>
            <w:r w:rsidR="00FB1612">
              <w:rPr>
                <w:b/>
                <w:u w:val="single"/>
              </w:rPr>
              <w:t xml:space="preserve">ς </w:t>
            </w:r>
            <w:r w:rsidRPr="00FB1612">
              <w:rPr>
                <w:b/>
                <w:u w:val="single"/>
              </w:rPr>
              <w:t xml:space="preserve"> δημόσια</w:t>
            </w:r>
            <w:r w:rsidR="00FB1612">
              <w:rPr>
                <w:b/>
                <w:u w:val="single"/>
              </w:rPr>
              <w:t xml:space="preserve">ς </w:t>
            </w:r>
            <w:r w:rsidRPr="00FB1612">
              <w:rPr>
                <w:b/>
                <w:u w:val="single"/>
              </w:rPr>
              <w:t xml:space="preserve"> συνεδρίαση</w:t>
            </w:r>
            <w:r w:rsidR="00FB1612">
              <w:rPr>
                <w:b/>
                <w:u w:val="single"/>
              </w:rPr>
              <w:t xml:space="preserve">ς που πραγματοποιήθηκε </w:t>
            </w:r>
            <w:r w:rsidRPr="00FB1612">
              <w:rPr>
                <w:u w:val="single"/>
              </w:rPr>
              <w:t xml:space="preserve">  </w:t>
            </w:r>
            <w:r w:rsidR="00A7430A" w:rsidRPr="00FB1612">
              <w:rPr>
                <w:b/>
                <w:u w:val="single"/>
              </w:rPr>
              <w:t>την</w:t>
            </w:r>
            <w:r w:rsidRPr="00FB1612">
              <w:rPr>
                <w:b/>
                <w:u w:val="single"/>
              </w:rPr>
              <w:t xml:space="preserve">  </w:t>
            </w:r>
            <w:r w:rsidR="00885DD2" w:rsidRPr="00FB1612">
              <w:rPr>
                <w:b/>
                <w:u w:val="single"/>
              </w:rPr>
              <w:t>2</w:t>
            </w:r>
            <w:r w:rsidR="00873A92" w:rsidRPr="00FB1612">
              <w:rPr>
                <w:b/>
                <w:u w:val="single"/>
              </w:rPr>
              <w:t>8</w:t>
            </w:r>
            <w:r w:rsidR="00873A92" w:rsidRPr="00FB1612">
              <w:rPr>
                <w:b/>
                <w:u w:val="single"/>
                <w:vertAlign w:val="superscript"/>
              </w:rPr>
              <w:t>η</w:t>
            </w:r>
            <w:r w:rsidR="007F10AC" w:rsidRPr="00FB1612">
              <w:rPr>
                <w:b/>
                <w:u w:val="single"/>
              </w:rPr>
              <w:t xml:space="preserve"> </w:t>
            </w:r>
            <w:r w:rsidR="00885DD2" w:rsidRPr="00FB1612">
              <w:rPr>
                <w:b/>
                <w:u w:val="single"/>
              </w:rPr>
              <w:t xml:space="preserve">   </w:t>
            </w:r>
            <w:r w:rsidR="00885DD2" w:rsidRPr="00FB1612">
              <w:rPr>
                <w:b/>
                <w:u w:val="single"/>
                <w:lang w:val="en-US"/>
              </w:rPr>
              <w:t>No</w:t>
            </w:r>
            <w:r w:rsidR="00885DD2" w:rsidRPr="00FB1612">
              <w:rPr>
                <w:b/>
                <w:u w:val="single"/>
              </w:rPr>
              <w:t>εμβρίου</w:t>
            </w:r>
            <w:r w:rsidR="00A7430A" w:rsidRPr="00FB1612">
              <w:rPr>
                <w:b/>
                <w:u w:val="single"/>
              </w:rPr>
              <w:t xml:space="preserve"> </w:t>
            </w:r>
            <w:r w:rsidR="00A12E50" w:rsidRPr="00FB1612">
              <w:rPr>
                <w:b/>
                <w:u w:val="single"/>
              </w:rPr>
              <w:t xml:space="preserve">  2018</w:t>
            </w:r>
            <w:r w:rsidR="00040C33" w:rsidRPr="00FB1612">
              <w:rPr>
                <w:b/>
                <w:u w:val="single"/>
              </w:rPr>
              <w:t xml:space="preserve">   ημέρα  </w:t>
            </w:r>
            <w:r w:rsidR="00873A92" w:rsidRPr="00FB1612">
              <w:rPr>
                <w:b/>
                <w:u w:val="single"/>
              </w:rPr>
              <w:t xml:space="preserve">Τετάρτη </w:t>
            </w:r>
            <w:r w:rsidR="00FB1612">
              <w:rPr>
                <w:b/>
                <w:u w:val="single"/>
              </w:rPr>
              <w:t xml:space="preserve"> και ώρα 18:00.</w:t>
            </w:r>
          </w:p>
          <w:p w:rsidR="0057717E" w:rsidRDefault="0057717E" w:rsidP="00AD6D03">
            <w:pPr>
              <w:tabs>
                <w:tab w:val="left" w:pos="615"/>
              </w:tabs>
              <w:jc w:val="both"/>
            </w:pPr>
          </w:p>
          <w:p w:rsidR="008D1EFA" w:rsidRPr="00C34B78" w:rsidRDefault="00364A8E" w:rsidP="008D1EFA">
            <w:pPr>
              <w:tabs>
                <w:tab w:val="left" w:pos="615"/>
              </w:tabs>
              <w:jc w:val="both"/>
            </w:pPr>
            <w:r w:rsidRPr="00364A8E">
              <w:rPr>
                <w:b/>
              </w:rPr>
              <w:t>34</w:t>
            </w:r>
            <w:r>
              <w:rPr>
                <w:b/>
              </w:rPr>
              <w:t>0</w:t>
            </w:r>
            <w:r w:rsidRPr="00364A8E">
              <w:rPr>
                <w:b/>
              </w:rPr>
              <w:t>/18 Ε.Η</w:t>
            </w:r>
            <w:r w:rsidR="008D1EFA">
              <w:t xml:space="preserve"> Λήψη απόφασης  με την οποία το  Σώμα αποφαίνεται για το κατεπείγον των θεμάτων που εισάγονται εκτός ημερήσιας διάταξης</w:t>
            </w:r>
          </w:p>
          <w:p w:rsidR="00C96475" w:rsidRDefault="008D1EFA" w:rsidP="008D1EFA">
            <w:pPr>
              <w:tabs>
                <w:tab w:val="left" w:pos="615"/>
              </w:tabs>
              <w:jc w:val="center"/>
              <w:rPr>
                <w:b/>
              </w:rPr>
            </w:pPr>
            <w:r w:rsidRPr="004C3DF2">
              <w:rPr>
                <w:b/>
              </w:rPr>
              <w:t>Εγκρίνεται ομόφωνα</w:t>
            </w:r>
          </w:p>
          <w:p w:rsidR="00D21925" w:rsidRDefault="00D21925" w:rsidP="00AD6D03">
            <w:pPr>
              <w:tabs>
                <w:tab w:val="left" w:pos="615"/>
              </w:tabs>
              <w:jc w:val="both"/>
              <w:rPr>
                <w:b/>
              </w:rPr>
            </w:pPr>
          </w:p>
          <w:p w:rsidR="00AC6735" w:rsidRDefault="00364A8E" w:rsidP="00364A8E">
            <w:pPr>
              <w:tabs>
                <w:tab w:val="left" w:pos="615"/>
              </w:tabs>
              <w:jc w:val="both"/>
              <w:rPr>
                <w:b/>
              </w:rPr>
            </w:pPr>
            <w:r w:rsidRPr="00364A8E">
              <w:rPr>
                <w:b/>
              </w:rPr>
              <w:t>34</w:t>
            </w:r>
            <w:r>
              <w:rPr>
                <w:b/>
              </w:rPr>
              <w:t>1</w:t>
            </w:r>
            <w:r w:rsidRPr="00364A8E">
              <w:rPr>
                <w:b/>
              </w:rPr>
              <w:t>/18 Ε.Η</w:t>
            </w:r>
            <w:r w:rsidR="00F054F5">
              <w:rPr>
                <w:b/>
              </w:rPr>
              <w:t xml:space="preserve"> </w:t>
            </w:r>
            <w:r w:rsidR="00F054F5" w:rsidRPr="00F054F5">
              <w:t>Λήψη απόφασης για το κτιριακό πρόβλημα στο Γ.Ε.Λ Ληξουρίου</w:t>
            </w:r>
          </w:p>
          <w:p w:rsidR="008D1EFA" w:rsidRDefault="008D1EFA" w:rsidP="008D1EFA">
            <w:pPr>
              <w:tabs>
                <w:tab w:val="left" w:pos="615"/>
              </w:tabs>
              <w:jc w:val="center"/>
              <w:rPr>
                <w:b/>
              </w:rPr>
            </w:pPr>
            <w:r w:rsidRPr="004C3DF2">
              <w:rPr>
                <w:b/>
              </w:rPr>
              <w:t>Εγκρίνεται ομόφωνα</w:t>
            </w:r>
          </w:p>
          <w:p w:rsidR="00D21925" w:rsidRDefault="00D21925" w:rsidP="00364A8E">
            <w:pPr>
              <w:tabs>
                <w:tab w:val="left" w:pos="615"/>
              </w:tabs>
              <w:jc w:val="both"/>
              <w:rPr>
                <w:b/>
              </w:rPr>
            </w:pPr>
          </w:p>
          <w:p w:rsidR="00AC6735" w:rsidRPr="00FE337C" w:rsidRDefault="00D21925" w:rsidP="00D21925">
            <w:pPr>
              <w:tabs>
                <w:tab w:val="left" w:pos="615"/>
              </w:tabs>
              <w:jc w:val="both"/>
            </w:pPr>
            <w:r w:rsidRPr="00364A8E">
              <w:rPr>
                <w:b/>
              </w:rPr>
              <w:t>34</w:t>
            </w:r>
            <w:r>
              <w:rPr>
                <w:b/>
              </w:rPr>
              <w:t>2</w:t>
            </w:r>
            <w:r w:rsidRPr="00364A8E">
              <w:rPr>
                <w:b/>
              </w:rPr>
              <w:t>/18 Ε.Η</w:t>
            </w:r>
            <w:r w:rsidR="00FE337C" w:rsidRPr="00FE337C">
              <w:rPr>
                <w:b/>
              </w:rPr>
              <w:t xml:space="preserve"> </w:t>
            </w:r>
            <w:r w:rsidR="00FE337C" w:rsidRPr="00FE337C">
              <w:t>Λήψη απόφασης για πληρωμή δεδουλευμένων αποδοχών καθαριστριών Σχολείων.</w:t>
            </w:r>
          </w:p>
          <w:p w:rsidR="008D1EFA" w:rsidRDefault="008D1EFA" w:rsidP="008D1EFA">
            <w:pPr>
              <w:tabs>
                <w:tab w:val="left" w:pos="615"/>
              </w:tabs>
              <w:jc w:val="center"/>
              <w:rPr>
                <w:b/>
              </w:rPr>
            </w:pPr>
            <w:r w:rsidRPr="004C3DF2">
              <w:rPr>
                <w:b/>
              </w:rPr>
              <w:t>Εγκρίνεται ομόφωνα</w:t>
            </w:r>
          </w:p>
          <w:p w:rsidR="00D21925" w:rsidRDefault="00D21925" w:rsidP="00D21925">
            <w:pPr>
              <w:tabs>
                <w:tab w:val="left" w:pos="615"/>
              </w:tabs>
              <w:jc w:val="both"/>
              <w:rPr>
                <w:b/>
              </w:rPr>
            </w:pPr>
          </w:p>
          <w:p w:rsidR="00F054F5" w:rsidRPr="00F054F5" w:rsidRDefault="00D21925" w:rsidP="00F054F5">
            <w:pPr>
              <w:jc w:val="both"/>
            </w:pPr>
            <w:r w:rsidRPr="00364A8E">
              <w:rPr>
                <w:b/>
              </w:rPr>
              <w:t>34</w:t>
            </w:r>
            <w:r>
              <w:rPr>
                <w:b/>
              </w:rPr>
              <w:t>3</w:t>
            </w:r>
            <w:r w:rsidRPr="00364A8E">
              <w:rPr>
                <w:b/>
              </w:rPr>
              <w:t>/18 Ε.Η</w:t>
            </w:r>
            <w:r w:rsidR="00F054F5">
              <w:rPr>
                <w:rFonts w:ascii="Cambria" w:hAnsi="Cambria"/>
                <w:b/>
                <w:sz w:val="22"/>
                <w:szCs w:val="22"/>
              </w:rPr>
              <w:t xml:space="preserve">  </w:t>
            </w:r>
            <w:r w:rsidR="00F054F5" w:rsidRPr="00F054F5">
              <w:t>Έγκριση  σύναψης Προγραμματικής Σύμβασης  και υποβολής αίτησης χρηματοδότησης για την εκτέλεση της   Πράξης :  «</w:t>
            </w:r>
            <w:r w:rsidR="00F054F5" w:rsidRPr="00F054F5">
              <w:rPr>
                <w:bCs/>
              </w:rPr>
              <w:t>ΨΗΦΙΟΠΟΙΗΣΗ – ΧΑΡΤΟΓΡΑΦΗΣΗ ΤΟΥ ΔΙΚΤΥΟΥ ΥΔΡΕΥΣΗΣ ΚΑΙ ΤΩΝ ΥΔΡΟΜΕΤΡΩΝ ΤΗΣ Δ.Ε.Υ.Α.Κ., ΓΙΑ ΤΗΝ ΔΗΜΙΟΥΡΓΙΑ ΓΕΩΧΩΡΙΚΗΣ ΒΑΣΗΣ ΔΕΔΟΜΕΝΩΝ (</w:t>
            </w:r>
            <w:r w:rsidR="00F054F5" w:rsidRPr="00F054F5">
              <w:rPr>
                <w:bCs/>
                <w:lang w:val="en-US"/>
              </w:rPr>
              <w:t>RDBMS</w:t>
            </w:r>
            <w:r w:rsidR="00F054F5" w:rsidRPr="00F054F5">
              <w:rPr>
                <w:bCs/>
              </w:rPr>
              <w:t>), ΜΕ ΣΚΟΠΟ ΤΗΝ ΑΝΑΠΤΥΞΗ ΟΛΟΚΛΗΡΩΜΕΝΟΥ ΓΕΩΓΡΑΦΙΚΟΥ ΠΛΗΡΟΦΟΡΙΑΚΟΥ ΣΥΣΤΗΜΑΤΟΣ </w:t>
            </w:r>
            <w:r w:rsidR="00F054F5" w:rsidRPr="00F054F5">
              <w:rPr>
                <w:bCs/>
                <w:lang w:val="en-US"/>
              </w:rPr>
              <w:t>G</w:t>
            </w:r>
            <w:r w:rsidR="00F054F5" w:rsidRPr="00F054F5">
              <w:rPr>
                <w:bCs/>
              </w:rPr>
              <w:t>.</w:t>
            </w:r>
            <w:r w:rsidR="00F054F5" w:rsidRPr="00F054F5">
              <w:rPr>
                <w:bCs/>
                <w:lang w:val="en-US"/>
              </w:rPr>
              <w:t>I</w:t>
            </w:r>
            <w:r w:rsidR="00F054F5" w:rsidRPr="00F054F5">
              <w:rPr>
                <w:bCs/>
              </w:rPr>
              <w:t>.</w:t>
            </w:r>
            <w:r w:rsidR="00F054F5" w:rsidRPr="00F054F5">
              <w:rPr>
                <w:bCs/>
                <w:lang w:val="en-US"/>
              </w:rPr>
              <w:t>S</w:t>
            </w:r>
            <w:r w:rsidR="00F054F5" w:rsidRPr="00F054F5">
              <w:rPr>
                <w:bCs/>
              </w:rPr>
              <w:t>.» Π/Υ 62.000 €  με ΦΠΑ 24%.</w:t>
            </w:r>
            <w:r w:rsidR="00F054F5" w:rsidRPr="00F054F5">
              <w:t xml:space="preserve">   </w:t>
            </w:r>
            <w:r w:rsidR="00F054F5">
              <w:rPr>
                <w:rFonts w:ascii="Cambria" w:hAnsi="Cambria"/>
                <w:b/>
                <w:sz w:val="22"/>
                <w:szCs w:val="22"/>
              </w:rPr>
              <w:t xml:space="preserve">                     </w:t>
            </w:r>
            <w:r w:rsidR="00F054F5" w:rsidRPr="0007176C">
              <w:rPr>
                <w:rFonts w:ascii="Cambria" w:hAnsi="Cambria"/>
                <w:b/>
                <w:sz w:val="22"/>
                <w:szCs w:val="22"/>
              </w:rPr>
              <w:t xml:space="preserve">                      </w:t>
            </w:r>
          </w:p>
          <w:p w:rsidR="008D1EFA" w:rsidRDefault="008D1EFA" w:rsidP="008D1EFA">
            <w:pPr>
              <w:tabs>
                <w:tab w:val="left" w:pos="615"/>
              </w:tabs>
              <w:jc w:val="center"/>
              <w:rPr>
                <w:b/>
              </w:rPr>
            </w:pPr>
            <w:r w:rsidRPr="004C3DF2">
              <w:rPr>
                <w:b/>
              </w:rPr>
              <w:t>Εγκρίνεται ομόφωνα</w:t>
            </w:r>
          </w:p>
          <w:p w:rsidR="00D21925" w:rsidRDefault="00D21925" w:rsidP="00D21925">
            <w:pPr>
              <w:tabs>
                <w:tab w:val="left" w:pos="615"/>
              </w:tabs>
              <w:jc w:val="both"/>
              <w:rPr>
                <w:b/>
              </w:rPr>
            </w:pPr>
          </w:p>
          <w:p w:rsidR="00324196" w:rsidRDefault="00D21925" w:rsidP="00324196">
            <w:pPr>
              <w:tabs>
                <w:tab w:val="left" w:pos="615"/>
              </w:tabs>
              <w:jc w:val="both"/>
            </w:pPr>
            <w:r>
              <w:rPr>
                <w:b/>
              </w:rPr>
              <w:t>344/18 Ε.Η</w:t>
            </w:r>
            <w:r w:rsidR="00324196">
              <w:rPr>
                <w:b/>
              </w:rPr>
              <w:t xml:space="preserve"> </w:t>
            </w:r>
            <w:r w:rsidR="00324196" w:rsidRPr="00324196">
              <w:t xml:space="preserve">Έγκριση </w:t>
            </w:r>
            <w:r w:rsidR="00324196">
              <w:t>συμπληρωματικού τεύχους τεχνικών προδιαγραφών για την μελέτη-τεχνικές προδιαγραφές με αριθμο 40/2017 της προμήθειας με τίτλο:« ΣΥΜΠΛΗΡΩΣΗ ΤΟΥ ΑΝΑΓΚΑΙΟΥ ΕΞΟΠΛΙΣΜΟΥ ΓΙΑ ΠΑΡΕΜΒΑΣΕΙΣ ΠΡΟΛΗΨΗΣ ΚΑΙ ΚΑΤΑΣΤΟΛΗΣ ΔΑΣΙΚΩΝ ΠΥΡΚΑΓΙΩΝ ΚΑΙ ΛΟΙΠΩΝ ΣΥΜΒΑΝΤΩΝ ΦΥΣΙΚΩΝ ΚΑΤΑΣΤΡΟΦΩΝ», έπειτα από ηλεκτρονική διαβούλευση μέσω ΕΣΗΔΗΣ.</w:t>
            </w:r>
          </w:p>
          <w:p w:rsidR="008D1EFA" w:rsidRPr="00324196" w:rsidRDefault="008D1EFA" w:rsidP="00324196">
            <w:pPr>
              <w:tabs>
                <w:tab w:val="left" w:pos="615"/>
              </w:tabs>
              <w:jc w:val="center"/>
            </w:pPr>
            <w:r w:rsidRPr="004C3DF2">
              <w:rPr>
                <w:b/>
              </w:rPr>
              <w:t>Εγκρίνεται ομόφωνα</w:t>
            </w:r>
          </w:p>
          <w:p w:rsidR="00D21925" w:rsidRPr="009E1C87" w:rsidRDefault="00D21925" w:rsidP="00D21925">
            <w:pPr>
              <w:tabs>
                <w:tab w:val="left" w:pos="615"/>
              </w:tabs>
              <w:jc w:val="both"/>
              <w:rPr>
                <w:b/>
              </w:rPr>
            </w:pPr>
          </w:p>
          <w:p w:rsidR="00B15239" w:rsidRPr="009E1C87" w:rsidRDefault="00B15239" w:rsidP="00D21925">
            <w:pPr>
              <w:tabs>
                <w:tab w:val="left" w:pos="615"/>
              </w:tabs>
              <w:jc w:val="both"/>
              <w:rPr>
                <w:b/>
              </w:rPr>
            </w:pPr>
          </w:p>
          <w:p w:rsidR="001C5994" w:rsidRDefault="001C5994" w:rsidP="00AD6D03">
            <w:pPr>
              <w:tabs>
                <w:tab w:val="left" w:pos="615"/>
              </w:tabs>
              <w:jc w:val="both"/>
            </w:pPr>
            <w:r w:rsidRPr="00364A8E">
              <w:rPr>
                <w:b/>
              </w:rPr>
              <w:lastRenderedPageBreak/>
              <w:t>345/18 Ε.Η</w:t>
            </w:r>
            <w:r>
              <w:t xml:space="preserve"> </w:t>
            </w:r>
            <w:r w:rsidR="00364A8E">
              <w:t xml:space="preserve"> Οδηγίες για την επανυποβολή αιτήματος τροποποίησης στοιχείων της πράξης με τίτλο« Λειτουργία Κέντρου Συμβουλευτικής Υποστήριξης γυναικών θυμάτων βίας στην Κεφαλλονιά» με </w:t>
            </w:r>
            <w:r w:rsidR="00364A8E">
              <w:rPr>
                <w:lang w:val="en-US"/>
              </w:rPr>
              <w:t>MIS</w:t>
            </w:r>
            <w:r w:rsidR="00364A8E">
              <w:t>:5000528</w:t>
            </w:r>
          </w:p>
          <w:p w:rsidR="008D1EFA" w:rsidRDefault="008D1EFA" w:rsidP="008D1EFA">
            <w:pPr>
              <w:tabs>
                <w:tab w:val="left" w:pos="615"/>
              </w:tabs>
              <w:jc w:val="center"/>
              <w:rPr>
                <w:b/>
              </w:rPr>
            </w:pPr>
            <w:r w:rsidRPr="004C3DF2">
              <w:rPr>
                <w:b/>
              </w:rPr>
              <w:t>Εγκρίνεται ομόφωνα</w:t>
            </w:r>
          </w:p>
          <w:p w:rsidR="00D21925" w:rsidRDefault="00D21925" w:rsidP="00AD6D03">
            <w:pPr>
              <w:tabs>
                <w:tab w:val="left" w:pos="615"/>
              </w:tabs>
              <w:jc w:val="both"/>
            </w:pPr>
          </w:p>
          <w:p w:rsidR="00D21925" w:rsidRPr="003E2DCD" w:rsidRDefault="00D21925" w:rsidP="00AD6D03">
            <w:pPr>
              <w:tabs>
                <w:tab w:val="left" w:pos="615"/>
              </w:tabs>
              <w:jc w:val="both"/>
            </w:pPr>
            <w:r w:rsidRPr="00D21925">
              <w:rPr>
                <w:b/>
              </w:rPr>
              <w:t>346/18 Ε.Η</w:t>
            </w:r>
            <w:r w:rsidR="003E2DCD">
              <w:rPr>
                <w:b/>
              </w:rPr>
              <w:t xml:space="preserve">   </w:t>
            </w:r>
            <w:r w:rsidR="003E2DCD" w:rsidRPr="003E2DCD">
              <w:t>Έγκριση 2</w:t>
            </w:r>
            <w:r w:rsidR="003E2DCD" w:rsidRPr="003E2DCD">
              <w:rPr>
                <w:vertAlign w:val="superscript"/>
              </w:rPr>
              <w:t>ης</w:t>
            </w:r>
            <w:r w:rsidR="003E2DCD" w:rsidRPr="003E2DCD">
              <w:t xml:space="preserve"> τροποποίησης προϋπολογισμού Ν.Π.Δ.Δ με την επωνυμία «ΔΗΜΟΤΙΚ</w:t>
            </w:r>
            <w:r w:rsidR="00B75CA0">
              <w:t>Ο ΓΗΡΟΚΟΜΕΙΟ ΑΡΓΟΣΤΟΛΙΟΥ» (αρ. 4</w:t>
            </w:r>
            <w:r w:rsidR="003E2DCD" w:rsidRPr="003E2DCD">
              <w:t>0/2018 απόφαση Δ.Σ του Δ.Γ.Α)</w:t>
            </w:r>
          </w:p>
          <w:p w:rsidR="008D1EFA" w:rsidRPr="004C3DF2" w:rsidRDefault="008D1EFA" w:rsidP="008D1EFA">
            <w:pPr>
              <w:tabs>
                <w:tab w:val="left" w:pos="615"/>
              </w:tabs>
              <w:jc w:val="center"/>
              <w:rPr>
                <w:b/>
              </w:rPr>
            </w:pPr>
            <w:r w:rsidRPr="004C3DF2">
              <w:rPr>
                <w:b/>
              </w:rPr>
              <w:t xml:space="preserve">Εγκρίνεται </w:t>
            </w:r>
            <w:r>
              <w:rPr>
                <w:b/>
              </w:rPr>
              <w:t>κατά πλειοψηφία</w:t>
            </w:r>
          </w:p>
          <w:p w:rsidR="00D21925" w:rsidRDefault="00D21925" w:rsidP="00AD6D03">
            <w:pPr>
              <w:tabs>
                <w:tab w:val="left" w:pos="615"/>
              </w:tabs>
              <w:jc w:val="both"/>
            </w:pPr>
          </w:p>
          <w:p w:rsidR="00AC6735" w:rsidRPr="00B75CA0" w:rsidRDefault="00D21925" w:rsidP="00AD6D03">
            <w:pPr>
              <w:tabs>
                <w:tab w:val="left" w:pos="615"/>
              </w:tabs>
              <w:jc w:val="both"/>
            </w:pPr>
            <w:r w:rsidRPr="00D21925">
              <w:rPr>
                <w:b/>
              </w:rPr>
              <w:t>347/18 Ε.Η</w:t>
            </w:r>
            <w:r w:rsidR="00B75CA0">
              <w:rPr>
                <w:b/>
              </w:rPr>
              <w:t xml:space="preserve"> </w:t>
            </w:r>
            <w:r w:rsidR="00B75CA0" w:rsidRPr="00B75CA0">
              <w:t xml:space="preserve">Λήψη απόφασης για επαναχαρακτηρισμό των Σχολείων Α/θμιας και Δ/θμιας Εκπαίδευσης περιοχής Μεσοβουνίων Κεφ/νιάς ως </w:t>
            </w:r>
            <w:r w:rsidR="009E1C87" w:rsidRPr="00B75CA0">
              <w:t>Δυσπρόσιτα</w:t>
            </w:r>
            <w:r w:rsidR="00B75CA0" w:rsidRPr="00B75CA0">
              <w:t xml:space="preserve">. </w:t>
            </w:r>
          </w:p>
          <w:p w:rsidR="008D1EFA" w:rsidRDefault="008D1EFA" w:rsidP="008D1EFA">
            <w:pPr>
              <w:tabs>
                <w:tab w:val="left" w:pos="615"/>
              </w:tabs>
              <w:jc w:val="center"/>
              <w:rPr>
                <w:b/>
              </w:rPr>
            </w:pPr>
            <w:r w:rsidRPr="004C3DF2">
              <w:rPr>
                <w:b/>
              </w:rPr>
              <w:t>Εγκρίνεται ομόφωνα</w:t>
            </w:r>
          </w:p>
          <w:p w:rsidR="001C5994" w:rsidRDefault="001C5994" w:rsidP="00AD6D03">
            <w:pPr>
              <w:tabs>
                <w:tab w:val="left" w:pos="615"/>
              </w:tabs>
              <w:jc w:val="both"/>
            </w:pPr>
          </w:p>
          <w:p w:rsidR="00364A8E" w:rsidRDefault="00364A8E" w:rsidP="00364A8E">
            <w:pPr>
              <w:tabs>
                <w:tab w:val="left" w:pos="615"/>
              </w:tabs>
              <w:jc w:val="both"/>
            </w:pPr>
            <w:r w:rsidRPr="00364A8E">
              <w:rPr>
                <w:b/>
              </w:rPr>
              <w:t>348/18</w:t>
            </w:r>
            <w:r>
              <w:t xml:space="preserve"> Λήψη απόφασης για την τοποθέτηση τιμητικής πλάκας στην Τοπική Κοινότητα Δαυγάτων.(αρ.. 57/2018 απόφαση της Ε.ΠΟΙ.ΖΩ).</w:t>
            </w:r>
          </w:p>
          <w:p w:rsidR="008D1EFA" w:rsidRDefault="008D1EFA" w:rsidP="008D1EFA">
            <w:pPr>
              <w:tabs>
                <w:tab w:val="left" w:pos="615"/>
              </w:tabs>
              <w:jc w:val="center"/>
              <w:rPr>
                <w:b/>
              </w:rPr>
            </w:pPr>
            <w:r w:rsidRPr="004C3DF2">
              <w:rPr>
                <w:b/>
              </w:rPr>
              <w:t>Εγκρίνεται ομόφωνα</w:t>
            </w:r>
          </w:p>
          <w:p w:rsidR="00364A8E" w:rsidRPr="00C96475" w:rsidRDefault="00364A8E" w:rsidP="00AD6D03">
            <w:pPr>
              <w:tabs>
                <w:tab w:val="left" w:pos="615"/>
              </w:tabs>
              <w:jc w:val="both"/>
            </w:pPr>
          </w:p>
          <w:p w:rsidR="0065467C" w:rsidRDefault="008B77C4" w:rsidP="008B77C4">
            <w:pPr>
              <w:tabs>
                <w:tab w:val="left" w:pos="615"/>
              </w:tabs>
              <w:jc w:val="both"/>
            </w:pPr>
            <w:r w:rsidRPr="008B77C4">
              <w:rPr>
                <w:b/>
              </w:rPr>
              <w:t>349/18</w:t>
            </w:r>
            <w:r>
              <w:t xml:space="preserve"> </w:t>
            </w:r>
            <w:r w:rsidR="0065467C">
              <w:t>Μεταβολές σχολικών μονάδων Πρωτοβάθμιας και Δευτεροβάθμιας Εκπαίδευσης για το σχολικό έτος 2019-2020.</w:t>
            </w:r>
          </w:p>
          <w:p w:rsidR="00BC1517" w:rsidRPr="004C3DF2" w:rsidRDefault="00BC1517" w:rsidP="00BC1517">
            <w:pPr>
              <w:tabs>
                <w:tab w:val="left" w:pos="615"/>
              </w:tabs>
              <w:jc w:val="center"/>
              <w:rPr>
                <w:b/>
              </w:rPr>
            </w:pPr>
            <w:r w:rsidRPr="004C3DF2">
              <w:rPr>
                <w:b/>
              </w:rPr>
              <w:t xml:space="preserve">Εγκρίνεται </w:t>
            </w:r>
            <w:r>
              <w:rPr>
                <w:b/>
              </w:rPr>
              <w:t>κατά πλειοψηφία</w:t>
            </w:r>
          </w:p>
          <w:p w:rsidR="008B77C4" w:rsidRDefault="008B77C4" w:rsidP="008B77C4">
            <w:pPr>
              <w:tabs>
                <w:tab w:val="left" w:pos="615"/>
              </w:tabs>
              <w:jc w:val="both"/>
            </w:pPr>
          </w:p>
          <w:p w:rsidR="006335A2" w:rsidRDefault="008B77C4" w:rsidP="008B77C4">
            <w:pPr>
              <w:tabs>
                <w:tab w:val="left" w:pos="615"/>
              </w:tabs>
              <w:jc w:val="both"/>
            </w:pPr>
            <w:r w:rsidRPr="008B77C4">
              <w:rPr>
                <w:b/>
              </w:rPr>
              <w:t>350/18</w:t>
            </w:r>
            <w:r>
              <w:t xml:space="preserve"> </w:t>
            </w:r>
            <w:r w:rsidR="006335A2">
              <w:t>Έγκριση βεβαιώσεων καλής εκτέλεσης και παραλαβής σύμφωνα με τις διατάξεις της παρ. 5 του άρθρου 219 του ν.4412/2016.</w:t>
            </w:r>
          </w:p>
          <w:p w:rsidR="008D1EFA" w:rsidRPr="004C3DF2" w:rsidRDefault="008D1EFA" w:rsidP="008D1EFA">
            <w:pPr>
              <w:tabs>
                <w:tab w:val="left" w:pos="615"/>
              </w:tabs>
              <w:jc w:val="center"/>
              <w:rPr>
                <w:b/>
              </w:rPr>
            </w:pPr>
            <w:r w:rsidRPr="004C3DF2">
              <w:rPr>
                <w:b/>
              </w:rPr>
              <w:t xml:space="preserve">Εγκρίνεται </w:t>
            </w:r>
            <w:r>
              <w:rPr>
                <w:b/>
              </w:rPr>
              <w:t>κατά πλειοψηφία</w:t>
            </w:r>
          </w:p>
          <w:p w:rsidR="008B77C4" w:rsidRPr="00324196" w:rsidRDefault="006335A2" w:rsidP="00324196">
            <w:pPr>
              <w:tabs>
                <w:tab w:val="left" w:pos="615"/>
              </w:tabs>
              <w:jc w:val="center"/>
              <w:rPr>
                <w:b/>
              </w:rPr>
            </w:pPr>
            <w:r>
              <w:t xml:space="preserve">           </w:t>
            </w:r>
          </w:p>
          <w:p w:rsidR="00D342C2" w:rsidRDefault="008B77C4" w:rsidP="008B77C4">
            <w:pPr>
              <w:tabs>
                <w:tab w:val="left" w:pos="615"/>
              </w:tabs>
              <w:jc w:val="both"/>
            </w:pPr>
            <w:r w:rsidRPr="008B77C4">
              <w:rPr>
                <w:b/>
              </w:rPr>
              <w:t>351/18</w:t>
            </w:r>
            <w:r>
              <w:t xml:space="preserve"> </w:t>
            </w:r>
            <w:r w:rsidR="00D342C2">
              <w:t>Έγκριση 14</w:t>
            </w:r>
            <w:r w:rsidR="00D342C2" w:rsidRPr="008B77C4">
              <w:rPr>
                <w:vertAlign w:val="superscript"/>
              </w:rPr>
              <w:t>η</w:t>
            </w:r>
            <w:r w:rsidR="00D342C2">
              <w:t>ς αναμόρφωσης-τροποποίησης τεχνικού προγράμματος και προϋπολογισμού Δήμου Κεφ/νιάς έτους 2018 (αρ. 325/2018 απόφαση της Οικονομικής Επιτροπής).</w:t>
            </w:r>
          </w:p>
          <w:p w:rsidR="008D1EFA" w:rsidRPr="004C3DF2" w:rsidRDefault="008D1EFA" w:rsidP="008D1EFA">
            <w:pPr>
              <w:tabs>
                <w:tab w:val="left" w:pos="615"/>
              </w:tabs>
              <w:jc w:val="center"/>
              <w:rPr>
                <w:b/>
              </w:rPr>
            </w:pPr>
            <w:r w:rsidRPr="004C3DF2">
              <w:rPr>
                <w:b/>
              </w:rPr>
              <w:t xml:space="preserve">Εγκρίνεται </w:t>
            </w:r>
            <w:r>
              <w:rPr>
                <w:b/>
              </w:rPr>
              <w:t>κατά πλειοψηφία</w:t>
            </w:r>
          </w:p>
          <w:p w:rsidR="008B77C4" w:rsidRPr="0065467C" w:rsidRDefault="008B77C4" w:rsidP="006335A2">
            <w:pPr>
              <w:tabs>
                <w:tab w:val="left" w:pos="615"/>
              </w:tabs>
              <w:jc w:val="both"/>
            </w:pPr>
          </w:p>
          <w:p w:rsidR="0065467C" w:rsidRDefault="008B77C4" w:rsidP="008B77C4">
            <w:pPr>
              <w:tabs>
                <w:tab w:val="left" w:pos="615"/>
              </w:tabs>
              <w:jc w:val="both"/>
            </w:pPr>
            <w:r w:rsidRPr="008B77C4">
              <w:rPr>
                <w:b/>
              </w:rPr>
              <w:t>352/18</w:t>
            </w:r>
            <w:r>
              <w:t xml:space="preserve"> </w:t>
            </w:r>
            <w:r w:rsidR="0065467C" w:rsidRPr="008B77C4">
              <w:rPr>
                <w:lang w:val="en-US"/>
              </w:rPr>
              <w:t>E</w:t>
            </w:r>
            <w:r w:rsidR="00FB23D9">
              <w:t>κμίσθωση</w:t>
            </w:r>
            <w:r w:rsidR="0065467C">
              <w:t xml:space="preserve">  δημοτικών ακινήτων Δήμου Κεφ/νιάς.</w:t>
            </w:r>
          </w:p>
          <w:p w:rsidR="008D1EFA" w:rsidRDefault="008D1EFA" w:rsidP="008D1EFA">
            <w:pPr>
              <w:tabs>
                <w:tab w:val="left" w:pos="615"/>
              </w:tabs>
              <w:jc w:val="center"/>
              <w:rPr>
                <w:b/>
              </w:rPr>
            </w:pPr>
            <w:r w:rsidRPr="004C3DF2">
              <w:rPr>
                <w:b/>
              </w:rPr>
              <w:t>Εγκρίνεται ομόφωνα</w:t>
            </w:r>
          </w:p>
          <w:p w:rsidR="008B77C4" w:rsidRDefault="008B77C4" w:rsidP="008B77C4">
            <w:pPr>
              <w:tabs>
                <w:tab w:val="left" w:pos="615"/>
              </w:tabs>
              <w:jc w:val="both"/>
            </w:pPr>
          </w:p>
          <w:p w:rsidR="0065467C" w:rsidRDefault="008B77C4" w:rsidP="008B77C4">
            <w:pPr>
              <w:tabs>
                <w:tab w:val="left" w:pos="615"/>
              </w:tabs>
              <w:jc w:val="both"/>
            </w:pPr>
            <w:r w:rsidRPr="008B77C4">
              <w:rPr>
                <w:b/>
              </w:rPr>
              <w:t>353/18</w:t>
            </w:r>
            <w:r>
              <w:t xml:space="preserve"> </w:t>
            </w:r>
            <w:r w:rsidR="0065467C">
              <w:t>Διαγραφές βεβαιωμένων ποσών</w:t>
            </w:r>
          </w:p>
          <w:p w:rsidR="008D1EFA" w:rsidRDefault="008D1EFA" w:rsidP="008D1EFA">
            <w:pPr>
              <w:tabs>
                <w:tab w:val="left" w:pos="615"/>
              </w:tabs>
              <w:jc w:val="center"/>
              <w:rPr>
                <w:b/>
              </w:rPr>
            </w:pPr>
            <w:r w:rsidRPr="004C3DF2">
              <w:rPr>
                <w:b/>
              </w:rPr>
              <w:t>Εγκρίνεται ομόφωνα</w:t>
            </w:r>
          </w:p>
          <w:p w:rsidR="0065467C" w:rsidRDefault="0065467C" w:rsidP="008D1EFA">
            <w:pPr>
              <w:tabs>
                <w:tab w:val="left" w:pos="615"/>
              </w:tabs>
              <w:jc w:val="both"/>
            </w:pPr>
          </w:p>
          <w:p w:rsidR="008B77C4" w:rsidRDefault="008B77C4" w:rsidP="0065467C">
            <w:pPr>
              <w:pStyle w:val="a3"/>
              <w:tabs>
                <w:tab w:val="left" w:pos="615"/>
              </w:tabs>
              <w:jc w:val="both"/>
            </w:pPr>
          </w:p>
          <w:p w:rsidR="0065467C" w:rsidRDefault="008B77C4" w:rsidP="008B77C4">
            <w:pPr>
              <w:tabs>
                <w:tab w:val="left" w:pos="615"/>
              </w:tabs>
              <w:jc w:val="both"/>
            </w:pPr>
            <w:r w:rsidRPr="008B77C4">
              <w:rPr>
                <w:b/>
              </w:rPr>
              <w:t>354/18</w:t>
            </w:r>
            <w:r>
              <w:t xml:space="preserve">  </w:t>
            </w:r>
            <w:r w:rsidR="0065467C">
              <w:t>Τροποποίηση της αριθμ. 92/2018 απόφασης του Δημοτικού Συμβουλίου.</w:t>
            </w:r>
          </w:p>
          <w:p w:rsidR="008D1EFA" w:rsidRPr="004C3DF2" w:rsidRDefault="008D1EFA" w:rsidP="008D1EFA">
            <w:pPr>
              <w:tabs>
                <w:tab w:val="left" w:pos="615"/>
              </w:tabs>
              <w:jc w:val="center"/>
              <w:rPr>
                <w:b/>
              </w:rPr>
            </w:pPr>
            <w:r w:rsidRPr="004C3DF2">
              <w:rPr>
                <w:b/>
              </w:rPr>
              <w:t xml:space="preserve">Εγκρίνεται </w:t>
            </w:r>
            <w:r>
              <w:rPr>
                <w:b/>
              </w:rPr>
              <w:t>κατά πλειοψηφία</w:t>
            </w:r>
          </w:p>
          <w:p w:rsidR="0065467C" w:rsidRDefault="0065467C" w:rsidP="0065467C">
            <w:pPr>
              <w:pStyle w:val="a3"/>
              <w:tabs>
                <w:tab w:val="left" w:pos="615"/>
              </w:tabs>
              <w:jc w:val="both"/>
            </w:pPr>
          </w:p>
          <w:p w:rsidR="0065467C" w:rsidRDefault="0065467C" w:rsidP="0065467C">
            <w:pPr>
              <w:pStyle w:val="a3"/>
              <w:tabs>
                <w:tab w:val="left" w:pos="615"/>
              </w:tabs>
              <w:jc w:val="both"/>
            </w:pPr>
          </w:p>
          <w:p w:rsidR="0065467C" w:rsidRDefault="008B77C4" w:rsidP="008B77C4">
            <w:pPr>
              <w:tabs>
                <w:tab w:val="left" w:pos="615"/>
              </w:tabs>
              <w:jc w:val="both"/>
            </w:pPr>
            <w:r w:rsidRPr="008B77C4">
              <w:rPr>
                <w:b/>
              </w:rPr>
              <w:t>355/18</w:t>
            </w:r>
            <w:r>
              <w:t xml:space="preserve"> </w:t>
            </w:r>
            <w:r w:rsidR="0065467C">
              <w:t>Έγκριση μελέτης και καθορισμός τρόπου ανάθεσης αυτής με τίτλο: «Προμήθεια εξοπλισμού παιδικών χαρών Δημοτικής Ενότητας Παλικής.</w:t>
            </w:r>
          </w:p>
          <w:p w:rsidR="008D1EFA" w:rsidRPr="004C3DF2" w:rsidRDefault="008D1EFA" w:rsidP="008D1EFA">
            <w:pPr>
              <w:tabs>
                <w:tab w:val="left" w:pos="615"/>
              </w:tabs>
              <w:jc w:val="center"/>
              <w:rPr>
                <w:b/>
              </w:rPr>
            </w:pPr>
            <w:r w:rsidRPr="004C3DF2">
              <w:rPr>
                <w:b/>
              </w:rPr>
              <w:t xml:space="preserve">Εγκρίνεται </w:t>
            </w:r>
            <w:r>
              <w:rPr>
                <w:b/>
              </w:rPr>
              <w:t>κατά πλειοψηφία</w:t>
            </w:r>
          </w:p>
          <w:p w:rsidR="00BC1517" w:rsidRDefault="00BC1517" w:rsidP="00324196">
            <w:pPr>
              <w:tabs>
                <w:tab w:val="left" w:pos="615"/>
              </w:tabs>
              <w:jc w:val="both"/>
            </w:pPr>
          </w:p>
          <w:p w:rsidR="00C96475" w:rsidRDefault="00BC1517" w:rsidP="00BC1517">
            <w:pPr>
              <w:tabs>
                <w:tab w:val="left" w:pos="615"/>
              </w:tabs>
              <w:jc w:val="both"/>
            </w:pPr>
            <w:r w:rsidRPr="00BC1517">
              <w:rPr>
                <w:b/>
              </w:rPr>
              <w:t>356/18</w:t>
            </w:r>
            <w:r>
              <w:t xml:space="preserve"> </w:t>
            </w:r>
            <w:r w:rsidR="00C96475">
              <w:t>Έγκριση επιχορήγησης Φιλαρμονικής Σχολής Πάλλης</w:t>
            </w:r>
          </w:p>
          <w:p w:rsidR="008D1EFA" w:rsidRDefault="008D1EFA" w:rsidP="008D1EFA">
            <w:pPr>
              <w:tabs>
                <w:tab w:val="left" w:pos="615"/>
              </w:tabs>
              <w:jc w:val="center"/>
              <w:rPr>
                <w:b/>
              </w:rPr>
            </w:pPr>
            <w:r w:rsidRPr="004C3DF2">
              <w:rPr>
                <w:b/>
              </w:rPr>
              <w:t>Εγκρίνεται ομόφωνα</w:t>
            </w:r>
          </w:p>
          <w:p w:rsidR="00C96475" w:rsidRDefault="00C96475" w:rsidP="00C96475">
            <w:pPr>
              <w:pStyle w:val="a3"/>
              <w:tabs>
                <w:tab w:val="left" w:pos="615"/>
              </w:tabs>
              <w:jc w:val="both"/>
            </w:pPr>
          </w:p>
          <w:p w:rsidR="00BC1517" w:rsidRPr="009E1C87" w:rsidRDefault="00BC1517" w:rsidP="00C96475">
            <w:pPr>
              <w:pStyle w:val="a3"/>
              <w:tabs>
                <w:tab w:val="left" w:pos="615"/>
              </w:tabs>
              <w:jc w:val="both"/>
            </w:pPr>
          </w:p>
          <w:p w:rsidR="005F7E22" w:rsidRPr="009E1C87" w:rsidRDefault="005F7E22" w:rsidP="00C96475">
            <w:pPr>
              <w:pStyle w:val="a3"/>
              <w:tabs>
                <w:tab w:val="left" w:pos="615"/>
              </w:tabs>
              <w:jc w:val="both"/>
            </w:pPr>
          </w:p>
          <w:p w:rsidR="005F7E22" w:rsidRPr="009E1C87" w:rsidRDefault="005F7E22" w:rsidP="00C96475">
            <w:pPr>
              <w:pStyle w:val="a3"/>
              <w:tabs>
                <w:tab w:val="left" w:pos="615"/>
              </w:tabs>
              <w:jc w:val="both"/>
            </w:pPr>
          </w:p>
          <w:p w:rsidR="00C96475" w:rsidRDefault="00BC1517" w:rsidP="00BC1517">
            <w:pPr>
              <w:tabs>
                <w:tab w:val="left" w:pos="615"/>
              </w:tabs>
              <w:jc w:val="both"/>
            </w:pPr>
            <w:r w:rsidRPr="00BC1517">
              <w:rPr>
                <w:b/>
              </w:rPr>
              <w:lastRenderedPageBreak/>
              <w:t>357/18</w:t>
            </w:r>
            <w:r>
              <w:t xml:space="preserve"> </w:t>
            </w:r>
            <w:r w:rsidR="00C96475">
              <w:t xml:space="preserve">Μεταβίβαση αρμοδιότητας λήψεως απόφασης για εξειδίκευση εγκεκριμένων πιστώσεων προϋπολογισμού από το Δ.Σ στην Οικονομική Επιτροπή  </w:t>
            </w:r>
          </w:p>
          <w:p w:rsidR="008D1EFA" w:rsidRPr="004C3DF2" w:rsidRDefault="008D1EFA" w:rsidP="008D1EFA">
            <w:pPr>
              <w:tabs>
                <w:tab w:val="left" w:pos="615"/>
              </w:tabs>
              <w:jc w:val="center"/>
              <w:rPr>
                <w:b/>
              </w:rPr>
            </w:pPr>
            <w:r w:rsidRPr="004C3DF2">
              <w:rPr>
                <w:b/>
              </w:rPr>
              <w:t xml:space="preserve">Εγκρίνεται </w:t>
            </w:r>
            <w:r>
              <w:rPr>
                <w:b/>
              </w:rPr>
              <w:t>κατά πλειοψηφία</w:t>
            </w:r>
          </w:p>
          <w:p w:rsidR="00BC1517" w:rsidRDefault="00BC1517" w:rsidP="0065467C">
            <w:pPr>
              <w:tabs>
                <w:tab w:val="left" w:pos="615"/>
              </w:tabs>
              <w:jc w:val="both"/>
            </w:pPr>
          </w:p>
          <w:p w:rsidR="00C96475" w:rsidRDefault="00BC1517" w:rsidP="00BC1517">
            <w:pPr>
              <w:tabs>
                <w:tab w:val="left" w:pos="615"/>
              </w:tabs>
              <w:jc w:val="both"/>
            </w:pPr>
            <w:r w:rsidRPr="00BC1517">
              <w:rPr>
                <w:b/>
              </w:rPr>
              <w:t>358/18</w:t>
            </w:r>
            <w:r>
              <w:t xml:space="preserve"> </w:t>
            </w:r>
            <w:r w:rsidR="00C96475">
              <w:t>Αλλαγή χρηματοδότησης του έργου «Ανάπλαση πεζόδρομου Διον. Λαυράγκα πόλεως Αργοστολίου»</w:t>
            </w:r>
          </w:p>
          <w:p w:rsidR="008D1EFA" w:rsidRDefault="008D1EFA" w:rsidP="008D1EFA">
            <w:pPr>
              <w:tabs>
                <w:tab w:val="left" w:pos="615"/>
              </w:tabs>
              <w:jc w:val="center"/>
              <w:rPr>
                <w:b/>
              </w:rPr>
            </w:pPr>
            <w:r w:rsidRPr="004C3DF2">
              <w:rPr>
                <w:b/>
              </w:rPr>
              <w:t>Εγκρίνεται ομόφωνα</w:t>
            </w:r>
          </w:p>
          <w:p w:rsidR="008430D9" w:rsidRDefault="008430D9" w:rsidP="0065467C">
            <w:pPr>
              <w:tabs>
                <w:tab w:val="left" w:pos="615"/>
              </w:tabs>
              <w:jc w:val="both"/>
            </w:pPr>
          </w:p>
          <w:p w:rsidR="003B2075" w:rsidRDefault="00BC1517" w:rsidP="00BC1517">
            <w:pPr>
              <w:tabs>
                <w:tab w:val="left" w:pos="615"/>
              </w:tabs>
              <w:jc w:val="both"/>
            </w:pPr>
            <w:r w:rsidRPr="00BC1517">
              <w:rPr>
                <w:b/>
              </w:rPr>
              <w:t>359/18</w:t>
            </w:r>
            <w:r>
              <w:t xml:space="preserve"> </w:t>
            </w:r>
            <w:r w:rsidR="008430D9">
              <w:t>Έγκριση εκ</w:t>
            </w:r>
            <w:r>
              <w:t xml:space="preserve">τέλεσης και αποδοχή πίστωσης του έργου </w:t>
            </w:r>
            <w:r w:rsidR="008430D9">
              <w:t xml:space="preserve">με τίτλο: </w:t>
            </w:r>
            <w:r w:rsidR="003B2075">
              <w:t>«ΑΝΑΠΛΑΣΗ ΠΕΖΟΔΡΟΜΟΥ ΔΙΟΝ. ΛΑΥΡΑΓΚΑ ΠΟΛΕΩΣ ΑΡΓΟΣΤΟΛΙΟΥ»π/υ 138.000,00 € με ΚΕ2018ΕΠ02200005.</w:t>
            </w:r>
          </w:p>
          <w:p w:rsidR="008D1EFA" w:rsidRDefault="008D1EFA" w:rsidP="008D1EFA">
            <w:pPr>
              <w:tabs>
                <w:tab w:val="left" w:pos="615"/>
              </w:tabs>
              <w:jc w:val="center"/>
              <w:rPr>
                <w:b/>
              </w:rPr>
            </w:pPr>
            <w:r w:rsidRPr="004C3DF2">
              <w:rPr>
                <w:b/>
              </w:rPr>
              <w:t>Εγκρίνεται ομόφωνα</w:t>
            </w:r>
          </w:p>
          <w:p w:rsidR="00BC1517" w:rsidRDefault="00BC1517" w:rsidP="00BC1517">
            <w:pPr>
              <w:tabs>
                <w:tab w:val="left" w:pos="615"/>
              </w:tabs>
              <w:jc w:val="both"/>
            </w:pPr>
          </w:p>
          <w:p w:rsidR="003B2075" w:rsidRDefault="00A47938" w:rsidP="00BC1517">
            <w:pPr>
              <w:tabs>
                <w:tab w:val="left" w:pos="615"/>
              </w:tabs>
              <w:jc w:val="both"/>
            </w:pPr>
            <w:r w:rsidRPr="00A47938">
              <w:rPr>
                <w:b/>
              </w:rPr>
              <w:t>360/18</w:t>
            </w:r>
            <w:r>
              <w:t xml:space="preserve"> </w:t>
            </w:r>
            <w:r w:rsidR="00BC1517">
              <w:t>Έγκριση εκτέλεσης και αποδοχή πίστωσης του έργου με τίτλο:</w:t>
            </w:r>
            <w:r w:rsidR="003B2075">
              <w:t>«ΑΠΟΚΑΤΑΣΤΑΣΗ ΘΕΑΤΡΟΥ ΛΗΞΟΥΡΙΟΥ» π/υ 900.000,00 € με ΚΕ2018ΕΠ02200006.</w:t>
            </w:r>
          </w:p>
          <w:p w:rsidR="008D1EFA" w:rsidRDefault="008D1EFA" w:rsidP="008D1EFA">
            <w:pPr>
              <w:tabs>
                <w:tab w:val="left" w:pos="615"/>
              </w:tabs>
              <w:jc w:val="center"/>
              <w:rPr>
                <w:b/>
              </w:rPr>
            </w:pPr>
            <w:r w:rsidRPr="004C3DF2">
              <w:rPr>
                <w:b/>
              </w:rPr>
              <w:t>Εγκρίνεται ομόφωνα</w:t>
            </w:r>
          </w:p>
          <w:p w:rsidR="003B2075" w:rsidRPr="0065467C" w:rsidRDefault="003B2075" w:rsidP="003B2075">
            <w:pPr>
              <w:tabs>
                <w:tab w:val="left" w:pos="615"/>
              </w:tabs>
              <w:jc w:val="both"/>
            </w:pPr>
          </w:p>
          <w:p w:rsidR="003240BA" w:rsidRDefault="00A47938" w:rsidP="00A47938">
            <w:pPr>
              <w:tabs>
                <w:tab w:val="left" w:pos="615"/>
              </w:tabs>
              <w:jc w:val="both"/>
            </w:pPr>
            <w:r w:rsidRPr="00A47938">
              <w:rPr>
                <w:b/>
              </w:rPr>
              <w:t>361/18</w:t>
            </w:r>
            <w:r>
              <w:t xml:space="preserve"> </w:t>
            </w:r>
            <w:r w:rsidR="00D342C2">
              <w:t>Εξειδίκευση εγκεκριμένων πιστώσεων του προϋπολογισμού Δήμου Κεφ/νιάς οικ. έτους 2018.</w:t>
            </w:r>
          </w:p>
          <w:p w:rsidR="008D1EFA" w:rsidRPr="004C3DF2" w:rsidRDefault="008D1EFA" w:rsidP="008D1EFA">
            <w:pPr>
              <w:tabs>
                <w:tab w:val="left" w:pos="615"/>
              </w:tabs>
              <w:jc w:val="center"/>
              <w:rPr>
                <w:b/>
              </w:rPr>
            </w:pPr>
            <w:r w:rsidRPr="004C3DF2">
              <w:rPr>
                <w:b/>
              </w:rPr>
              <w:t xml:space="preserve">Εγκρίνεται </w:t>
            </w:r>
            <w:r>
              <w:rPr>
                <w:b/>
              </w:rPr>
              <w:t>κατά πλειοψηφία</w:t>
            </w:r>
          </w:p>
          <w:p w:rsidR="00A47938" w:rsidRDefault="00A47938" w:rsidP="00AC6735">
            <w:pPr>
              <w:tabs>
                <w:tab w:val="left" w:pos="615"/>
              </w:tabs>
              <w:jc w:val="both"/>
            </w:pPr>
          </w:p>
          <w:p w:rsidR="0065467C" w:rsidRDefault="00A47938" w:rsidP="00A47938">
            <w:pPr>
              <w:tabs>
                <w:tab w:val="left" w:pos="615"/>
              </w:tabs>
              <w:jc w:val="both"/>
            </w:pPr>
            <w:r w:rsidRPr="00A47938">
              <w:rPr>
                <w:b/>
              </w:rPr>
              <w:t>362/18</w:t>
            </w:r>
            <w:r>
              <w:t xml:space="preserve"> </w:t>
            </w:r>
            <w:r w:rsidR="0065467C">
              <w:t>Έγκριση επικαιροποιημένου σχεδίου προγραμματικής σύμβασης μεταξύ των συμβαλλομένων Περιφέρειας Ιονίων Νήσων- Περιφερειακής Ενότητας Κεφαλληνίας και Δήμου Κεφ/νιάς με τίτλο: «Παραχώρηση χρήσης μηχανημάτων έργου βάσει του άρθρου 12 του Π.Δ 242/1996» και ορισμός δύο εκπροσώπων του Δήμου Κεφ/νιάς με τους αναπληρωτές τους για την συγκρότηση του οργάνου παρακολούθησης.</w:t>
            </w:r>
          </w:p>
          <w:p w:rsidR="008D1EFA" w:rsidRDefault="008D1EFA" w:rsidP="008D1EFA">
            <w:pPr>
              <w:tabs>
                <w:tab w:val="left" w:pos="615"/>
              </w:tabs>
              <w:jc w:val="center"/>
              <w:rPr>
                <w:b/>
              </w:rPr>
            </w:pPr>
            <w:r w:rsidRPr="004C3DF2">
              <w:rPr>
                <w:b/>
              </w:rPr>
              <w:t>Εγκρίνεται ομόφωνα</w:t>
            </w:r>
          </w:p>
          <w:p w:rsidR="007C735D" w:rsidRDefault="007C735D" w:rsidP="007C735D">
            <w:pPr>
              <w:tabs>
                <w:tab w:val="left" w:pos="615"/>
              </w:tabs>
              <w:jc w:val="both"/>
            </w:pPr>
          </w:p>
          <w:p w:rsidR="00A47938" w:rsidRDefault="00364A8E" w:rsidP="007C735D">
            <w:pPr>
              <w:tabs>
                <w:tab w:val="left" w:pos="615"/>
              </w:tabs>
              <w:jc w:val="both"/>
            </w:pPr>
            <w:r w:rsidRPr="00364A8E">
              <w:rPr>
                <w:b/>
              </w:rPr>
              <w:t>363/18</w:t>
            </w:r>
            <w:r>
              <w:t xml:space="preserve"> Έγκριση μνημονίου συνεργασίας Δήμου Κεφαλλονιάς και Συλλόγου για την υλοποίηση του έργου «Ανοιχτό Κέντρο Εμπορίου Δήμου Κεφ/νιάς» στα πλαίσια της Δράσης του Επιχειρησιακού Προγράμματος Ανταγωνιστικότητα – Επιχειρηματικότητα – Καινοτομία 2014 - 2020</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8B00C9" w:rsidRDefault="008B00C9" w:rsidP="008B00C9">
            <w:pPr>
              <w:tabs>
                <w:tab w:val="left" w:pos="615"/>
              </w:tabs>
              <w:jc w:val="both"/>
            </w:pPr>
          </w:p>
          <w:p w:rsidR="00A47938" w:rsidRDefault="00A47938" w:rsidP="007C735D">
            <w:pPr>
              <w:tabs>
                <w:tab w:val="left" w:pos="615"/>
              </w:tabs>
              <w:jc w:val="both"/>
            </w:pPr>
          </w:p>
          <w:p w:rsidR="00C96475" w:rsidRDefault="00A47938" w:rsidP="00A47938">
            <w:pPr>
              <w:tabs>
                <w:tab w:val="left" w:pos="615"/>
              </w:tabs>
              <w:jc w:val="both"/>
            </w:pPr>
            <w:r w:rsidRPr="00A47938">
              <w:rPr>
                <w:b/>
              </w:rPr>
              <w:t>364/18</w:t>
            </w:r>
            <w:r>
              <w:t xml:space="preserve"> Έγκριση μελέτης</w:t>
            </w:r>
            <w:r w:rsidR="00C96475">
              <w:t xml:space="preserve"> και</w:t>
            </w:r>
            <w:r>
              <w:t xml:space="preserve"> καθορισμός τρόπου ανάθεσης του</w:t>
            </w:r>
            <w:r w:rsidR="00C96475">
              <w:t xml:space="preserve"> με τίτλο:</w:t>
            </w:r>
            <w:r>
              <w:t xml:space="preserve"> </w:t>
            </w:r>
            <w:r w:rsidR="00C96475">
              <w:t xml:space="preserve"> «Προμήθεια ανταλλακτικών και εργασίες συντήρησης και επισκευής των οχημάτων-μηχανημάτων του Δήμου Κεφ/νιάς έτους 2019»</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A47938" w:rsidRDefault="00A47938" w:rsidP="00C9442C">
            <w:pPr>
              <w:tabs>
                <w:tab w:val="left" w:pos="615"/>
              </w:tabs>
              <w:jc w:val="both"/>
            </w:pPr>
          </w:p>
          <w:p w:rsidR="00C96475" w:rsidRDefault="00A47938" w:rsidP="00A47938">
            <w:pPr>
              <w:tabs>
                <w:tab w:val="left" w:pos="615"/>
              </w:tabs>
              <w:jc w:val="both"/>
            </w:pPr>
            <w:r w:rsidRPr="00A47938">
              <w:rPr>
                <w:b/>
              </w:rPr>
              <w:t>365/18</w:t>
            </w:r>
            <w:r>
              <w:t xml:space="preserve"> Έγκριση μελέτης και καθορισμός τρόπου ανάθεσης του με τίτλο:  </w:t>
            </w:r>
            <w:r w:rsidR="00C96475">
              <w:t xml:space="preserve">Προμήθεια ελαστικών για τα οχήματα του Δήμου Κεφαλονιάς έτους 2019» </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8B00C9" w:rsidRDefault="008B00C9" w:rsidP="008B00C9">
            <w:pPr>
              <w:tabs>
                <w:tab w:val="left" w:pos="615"/>
              </w:tabs>
              <w:jc w:val="both"/>
            </w:pPr>
          </w:p>
          <w:p w:rsidR="0065467C" w:rsidRDefault="0065467C" w:rsidP="007C735D">
            <w:pPr>
              <w:tabs>
                <w:tab w:val="left" w:pos="615"/>
              </w:tabs>
              <w:jc w:val="both"/>
            </w:pPr>
          </w:p>
          <w:p w:rsidR="006D35C9" w:rsidRDefault="00A47938" w:rsidP="00A47938">
            <w:pPr>
              <w:tabs>
                <w:tab w:val="left" w:pos="615"/>
              </w:tabs>
              <w:jc w:val="both"/>
            </w:pPr>
            <w:r w:rsidRPr="00A47938">
              <w:rPr>
                <w:b/>
              </w:rPr>
              <w:t>366/18</w:t>
            </w:r>
            <w:r>
              <w:t xml:space="preserve"> </w:t>
            </w:r>
            <w:r w:rsidR="00C96475">
              <w:t xml:space="preserve">Σύνταξη φακέλου έργου </w:t>
            </w:r>
            <w:r w:rsidR="007C735D">
              <w:t xml:space="preserve"> και κα</w:t>
            </w:r>
            <w:r w:rsidR="00C96475">
              <w:t>θορισμός τρόπου ανάθεσης για την  μελέτη</w:t>
            </w:r>
            <w:r w:rsidR="007C735D">
              <w:t>:</w:t>
            </w:r>
            <w:r>
              <w:t xml:space="preserve"> </w:t>
            </w:r>
            <w:r w:rsidR="00C96475">
              <w:t>«</w:t>
            </w:r>
            <w:r w:rsidR="006D35C9">
              <w:t>Διάνοιξη δρόμων στην περιοχή ΚΟΥΛΟΥΜΠΑΤΑ ΝΥΦΙΟΥ Δ.Ε ΑΡΓΟΣΤΟΛΙΟΥ-Α΄ΦΑΣΗ ΠΡΟΓΡΑΜΜΑΤΙΣΜΟΥ».</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8B00C9" w:rsidRDefault="008B00C9" w:rsidP="00C96475">
            <w:pPr>
              <w:tabs>
                <w:tab w:val="left" w:pos="615"/>
              </w:tabs>
              <w:jc w:val="both"/>
            </w:pPr>
          </w:p>
          <w:p w:rsidR="00BC62F1" w:rsidRDefault="00A47938" w:rsidP="00A47938">
            <w:pPr>
              <w:tabs>
                <w:tab w:val="left" w:pos="615"/>
              </w:tabs>
              <w:jc w:val="both"/>
            </w:pPr>
            <w:r w:rsidRPr="00A47938">
              <w:rPr>
                <w:b/>
              </w:rPr>
              <w:lastRenderedPageBreak/>
              <w:t>367/18</w:t>
            </w:r>
            <w:r>
              <w:t xml:space="preserve"> </w:t>
            </w:r>
            <w:r w:rsidR="00BC62F1">
              <w:t>Έγκριση του 2</w:t>
            </w:r>
            <w:r w:rsidR="00BC62F1" w:rsidRPr="00A47938">
              <w:rPr>
                <w:vertAlign w:val="superscript"/>
              </w:rPr>
              <w:t>ου</w:t>
            </w:r>
            <w:r w:rsidR="00BC62F1">
              <w:t xml:space="preserve"> Α.Π.Ε του έργου «Αγροτική οδοποιία στην πυρόπληκτη περιοχή Δ.Ε Ελειού- Πρόννων» αναδόχου Γεώργιος Βαγγελάτος Ε.Δ.Ε.</w:t>
            </w:r>
          </w:p>
          <w:p w:rsidR="003B2075" w:rsidRPr="00AC6735" w:rsidRDefault="008B00C9" w:rsidP="00AC6735">
            <w:pPr>
              <w:tabs>
                <w:tab w:val="left" w:pos="615"/>
              </w:tabs>
              <w:jc w:val="center"/>
              <w:rPr>
                <w:b/>
              </w:rPr>
            </w:pPr>
            <w:r w:rsidRPr="004C3DF2">
              <w:rPr>
                <w:b/>
              </w:rPr>
              <w:t xml:space="preserve">Εγκρίνεται </w:t>
            </w:r>
            <w:r>
              <w:rPr>
                <w:b/>
              </w:rPr>
              <w:t>κατά πλειοψηφία</w:t>
            </w:r>
          </w:p>
          <w:p w:rsidR="00DC4502" w:rsidRDefault="00A47938" w:rsidP="00A47938">
            <w:pPr>
              <w:tabs>
                <w:tab w:val="left" w:pos="615"/>
              </w:tabs>
              <w:jc w:val="both"/>
            </w:pPr>
            <w:r w:rsidRPr="00A47938">
              <w:rPr>
                <w:b/>
              </w:rPr>
              <w:t>368/18</w:t>
            </w:r>
            <w:r>
              <w:t xml:space="preserve"> </w:t>
            </w:r>
            <w:r w:rsidR="00DC4502">
              <w:t>Έγκριση του 2</w:t>
            </w:r>
            <w:r w:rsidR="00DC4502" w:rsidRPr="00A47938">
              <w:rPr>
                <w:vertAlign w:val="superscript"/>
              </w:rPr>
              <w:t>ου</w:t>
            </w:r>
            <w:r w:rsidR="00DC4502">
              <w:t xml:space="preserve"> Α.Π.Ε (τακτοποιητικός) του έργου: «ΑΝΕΓΕΡΣΗ ΤΟΥ ΝΕΟΥ ΔΗΜΟΤΙΚΟΥ ΓΗΡΟΚΟΜΕΙΟΥ ΑΡΓΟΣΤΟΛΙΟΥ Β΄ ΦΑΣΗ», Αναδόχου Εταιρίας </w:t>
            </w:r>
            <w:r w:rsidR="00DC4502" w:rsidRPr="00A47938">
              <w:rPr>
                <w:lang w:val="en-US"/>
              </w:rPr>
              <w:t>P</w:t>
            </w:r>
            <w:r w:rsidR="00DC4502" w:rsidRPr="00DC4502">
              <w:t xml:space="preserve"> &amp;</w:t>
            </w:r>
            <w:r w:rsidR="00DC4502" w:rsidRPr="00A47938">
              <w:rPr>
                <w:lang w:val="en-US"/>
              </w:rPr>
              <w:t>C</w:t>
            </w:r>
            <w:r w:rsidR="00DC4502" w:rsidRPr="00DC4502">
              <w:t xml:space="preserve"> </w:t>
            </w:r>
            <w:r w:rsidR="00DC4502" w:rsidRPr="00A47938">
              <w:rPr>
                <w:lang w:val="en-US"/>
              </w:rPr>
              <w:t>DEVELOPMENT</w:t>
            </w:r>
            <w:r w:rsidR="00DC4502" w:rsidRPr="00DC4502">
              <w:t xml:space="preserve"> </w:t>
            </w:r>
            <w:r w:rsidR="00DC4502" w:rsidRPr="00A47938">
              <w:rPr>
                <w:lang w:val="en-US"/>
              </w:rPr>
              <w:t>S</w:t>
            </w:r>
            <w:r w:rsidR="00DC4502" w:rsidRPr="00DC4502">
              <w:t>.</w:t>
            </w:r>
            <w:r w:rsidR="00DC4502" w:rsidRPr="00A47938">
              <w:rPr>
                <w:lang w:val="en-US"/>
              </w:rPr>
              <w:t>A</w:t>
            </w:r>
            <w:r w:rsidR="00DC4502" w:rsidRPr="00DC4502">
              <w:t xml:space="preserve"> </w:t>
            </w:r>
            <w:r w:rsidR="00DC4502">
              <w:t>με κωδικό ΟΠΣ 5000113 στο Επιχειρησιακό Πρόγραμμα «Ιόνια Νησιά 2014-2020».</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A47938" w:rsidRDefault="00A47938" w:rsidP="001F167B">
            <w:pPr>
              <w:tabs>
                <w:tab w:val="left" w:pos="615"/>
              </w:tabs>
              <w:jc w:val="both"/>
            </w:pPr>
          </w:p>
          <w:p w:rsidR="001629EF" w:rsidRDefault="00A47938" w:rsidP="00A47938">
            <w:pPr>
              <w:tabs>
                <w:tab w:val="left" w:pos="615"/>
              </w:tabs>
              <w:jc w:val="both"/>
            </w:pPr>
            <w:r w:rsidRPr="00A47938">
              <w:rPr>
                <w:b/>
              </w:rPr>
              <w:t>369/18</w:t>
            </w:r>
            <w:r>
              <w:t xml:space="preserve"> Έγκριση μελέτης</w:t>
            </w:r>
            <w:r w:rsidR="001629EF">
              <w:t xml:space="preserve"> κα</w:t>
            </w:r>
            <w:r>
              <w:t>ι καθορισμός τρόπου ανάθεσης του έργου</w:t>
            </w:r>
            <w:r w:rsidR="001629EF">
              <w:t xml:space="preserve">  με τίτλο: «ΕΡΓΑΣΙΕΣ ΑΝΑΚΑΙΝΙΣΕΙΣ ΤΟΥΑΛΕΤΩΝ ΔΗΜΟΤΙΚΟΥ ΣΧΟΛΕΙΟΥ ΟΜΑΛΩΝ»</w:t>
            </w:r>
          </w:p>
          <w:p w:rsidR="008B00C9" w:rsidRDefault="008B00C9" w:rsidP="008B00C9">
            <w:pPr>
              <w:tabs>
                <w:tab w:val="left" w:pos="615"/>
              </w:tabs>
              <w:jc w:val="center"/>
              <w:rPr>
                <w:b/>
              </w:rPr>
            </w:pPr>
            <w:r w:rsidRPr="004C3DF2">
              <w:rPr>
                <w:b/>
              </w:rPr>
              <w:t>Εγκρίνεται ομόφωνα</w:t>
            </w:r>
          </w:p>
          <w:p w:rsidR="00A47938" w:rsidRDefault="00A47938" w:rsidP="00A47938">
            <w:pPr>
              <w:tabs>
                <w:tab w:val="left" w:pos="615"/>
              </w:tabs>
              <w:jc w:val="both"/>
            </w:pPr>
          </w:p>
          <w:p w:rsidR="001629EF" w:rsidRDefault="001629EF" w:rsidP="00A47938">
            <w:pPr>
              <w:tabs>
                <w:tab w:val="left" w:pos="615"/>
              </w:tabs>
              <w:jc w:val="both"/>
            </w:pPr>
            <w:r>
              <w:t xml:space="preserve"> </w:t>
            </w:r>
            <w:r w:rsidR="00A47938" w:rsidRPr="00A47938">
              <w:rPr>
                <w:b/>
              </w:rPr>
              <w:t>370/18</w:t>
            </w:r>
            <w:r w:rsidR="00A47938">
              <w:t xml:space="preserve"> Έγκριση μελέτης και καθορισμός τρόπου ανάθεσης του έργου  με τίτλο: </w:t>
            </w:r>
            <w:r>
              <w:t>«ΑΝΑΠΛΑΣΗ ΠΛΑΤΕΙΑΣ ΛΑΓΚΟΥΣΑΤΩΝ ΤΗΣ Τ.Κ ΔΙΛΙΝΑΤΩΝ ΤΟΥ ΔΗΜΟΥ ΚΕΦΑΛΛΟΝΙΑΣ» (ΟΡΘΗ ΕΠΑΝΑΛΗΨΗ).</w:t>
            </w:r>
          </w:p>
          <w:p w:rsidR="008B00C9" w:rsidRDefault="008B00C9" w:rsidP="008B00C9">
            <w:pPr>
              <w:tabs>
                <w:tab w:val="left" w:pos="615"/>
              </w:tabs>
              <w:jc w:val="center"/>
              <w:rPr>
                <w:b/>
              </w:rPr>
            </w:pPr>
            <w:r w:rsidRPr="004C3DF2">
              <w:rPr>
                <w:b/>
              </w:rPr>
              <w:t>Εγκρίνεται ομόφωνα</w:t>
            </w:r>
          </w:p>
          <w:p w:rsidR="00A47938" w:rsidRDefault="00A47938" w:rsidP="00A47938">
            <w:pPr>
              <w:tabs>
                <w:tab w:val="left" w:pos="615"/>
              </w:tabs>
              <w:jc w:val="both"/>
            </w:pPr>
          </w:p>
          <w:p w:rsidR="001629EF" w:rsidRDefault="00A47938" w:rsidP="00A47938">
            <w:pPr>
              <w:tabs>
                <w:tab w:val="left" w:pos="615"/>
              </w:tabs>
              <w:jc w:val="both"/>
            </w:pPr>
            <w:r w:rsidRPr="00A47938">
              <w:rPr>
                <w:b/>
              </w:rPr>
              <w:t>371/18</w:t>
            </w:r>
            <w:r>
              <w:t xml:space="preserve"> Έγκριση μελέτης και καθορισμός τρόπου ανάθεσης του έργου  με τίτλο: </w:t>
            </w:r>
            <w:r w:rsidR="00C96475">
              <w:t>«ΚΑΤΑΣΚΕΥΗ ΤΟΙΧΙΟΥ ΑΝΤΙΣΤΗΡΙΞΗΣ ΣΤΗΝ ΟΔΟ ΛΟΡΔΟΥ ΚΑΙ ΛΑΙΔΗΣ ΠΙΚ. ΕΝΤΟΣ ΟΙΚΙΣΜΟΥ ΦΡΑΓΚΑΤΩΝ Δ.Ε ΟΜΑΛΩΝ».</w:t>
            </w:r>
          </w:p>
          <w:p w:rsidR="008B00C9" w:rsidRDefault="008B00C9" w:rsidP="008B00C9">
            <w:pPr>
              <w:tabs>
                <w:tab w:val="left" w:pos="615"/>
              </w:tabs>
              <w:jc w:val="center"/>
              <w:rPr>
                <w:b/>
              </w:rPr>
            </w:pPr>
            <w:r w:rsidRPr="004C3DF2">
              <w:rPr>
                <w:b/>
              </w:rPr>
              <w:t>Εγκρίνεται ομόφωνα</w:t>
            </w:r>
          </w:p>
          <w:p w:rsidR="00A47938" w:rsidRDefault="00A47938" w:rsidP="00C9442C">
            <w:pPr>
              <w:tabs>
                <w:tab w:val="left" w:pos="615"/>
              </w:tabs>
              <w:jc w:val="both"/>
            </w:pPr>
          </w:p>
          <w:p w:rsidR="00C96475" w:rsidRDefault="00A47938" w:rsidP="00A47938">
            <w:pPr>
              <w:tabs>
                <w:tab w:val="left" w:pos="615"/>
              </w:tabs>
              <w:jc w:val="both"/>
            </w:pPr>
            <w:r w:rsidRPr="00A47938">
              <w:rPr>
                <w:b/>
              </w:rPr>
              <w:t>372/18</w:t>
            </w:r>
            <w:r>
              <w:t xml:space="preserve"> </w:t>
            </w:r>
            <w:r w:rsidR="003B2075">
              <w:t xml:space="preserve">Λήψη απόφασης για κατεδάφιση επικινδύνως ετοιμόρροπου κτιρίου ιδιοκτησίας οικογενείας Παζαρλή στο Ληξούρι.  </w:t>
            </w:r>
          </w:p>
          <w:p w:rsidR="008B00C9" w:rsidRDefault="008B00C9" w:rsidP="008B00C9">
            <w:pPr>
              <w:tabs>
                <w:tab w:val="left" w:pos="615"/>
              </w:tabs>
              <w:jc w:val="center"/>
              <w:rPr>
                <w:b/>
              </w:rPr>
            </w:pPr>
            <w:r w:rsidRPr="004C3DF2">
              <w:rPr>
                <w:b/>
              </w:rPr>
              <w:t>Εγκρίνεται ομόφωνα</w:t>
            </w:r>
          </w:p>
          <w:p w:rsidR="001629EF" w:rsidRDefault="001629EF" w:rsidP="00A47938">
            <w:pPr>
              <w:tabs>
                <w:tab w:val="left" w:pos="615"/>
              </w:tabs>
              <w:jc w:val="both"/>
            </w:pPr>
          </w:p>
          <w:p w:rsidR="007E5D6F" w:rsidRDefault="00A47938" w:rsidP="00A47938">
            <w:pPr>
              <w:tabs>
                <w:tab w:val="left" w:pos="615"/>
              </w:tabs>
              <w:jc w:val="both"/>
            </w:pPr>
            <w:r w:rsidRPr="00A47938">
              <w:rPr>
                <w:b/>
              </w:rPr>
              <w:t>373/18</w:t>
            </w:r>
            <w:r>
              <w:t xml:space="preserve"> </w:t>
            </w:r>
            <w:r w:rsidR="001629EF">
              <w:t>Έγκριση κοπής δένδρων σε τάφρο απορροής όμβρ</w:t>
            </w:r>
            <w:r w:rsidR="007E5D6F">
              <w:t>ιων υδάτων στην ΒΙΠΕ Αργοστολίου (αρ. 58/2018 απόφαση της Ε.ΠΟΙ.ΖΩ)</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A47938" w:rsidRDefault="00A47938" w:rsidP="00C9442C">
            <w:pPr>
              <w:tabs>
                <w:tab w:val="left" w:pos="615"/>
              </w:tabs>
              <w:jc w:val="both"/>
            </w:pPr>
          </w:p>
          <w:p w:rsidR="007E5D6F" w:rsidRDefault="00A47938" w:rsidP="00A47938">
            <w:pPr>
              <w:tabs>
                <w:tab w:val="left" w:pos="615"/>
              </w:tabs>
              <w:jc w:val="both"/>
            </w:pPr>
            <w:r w:rsidRPr="00A47938">
              <w:rPr>
                <w:b/>
              </w:rPr>
              <w:t>374/18</w:t>
            </w:r>
            <w:r>
              <w:t xml:space="preserve"> </w:t>
            </w:r>
            <w:r w:rsidR="007E5D6F">
              <w:t>Λήψη απόφασης για χορήγηση άδειας ψυχαγωγικών τεχνικών παιγνίων με παιγνιόχαρτα για ένα (1) ειδικά κατασκευασμένο τραπέζι εντός Επιχείρησης Μαζικής Εστίασης και Αναψυχής παρασκευής και διάθεσης πλήρους γεύματος (ζεστής και κρύας κουζίνας).</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A47938" w:rsidRDefault="00A47938" w:rsidP="00C9442C">
            <w:pPr>
              <w:tabs>
                <w:tab w:val="left" w:pos="615"/>
              </w:tabs>
              <w:jc w:val="both"/>
            </w:pPr>
          </w:p>
          <w:p w:rsidR="007E5D6F" w:rsidRDefault="00A47938" w:rsidP="00A47938">
            <w:pPr>
              <w:tabs>
                <w:tab w:val="left" w:pos="615"/>
              </w:tabs>
              <w:jc w:val="both"/>
            </w:pPr>
            <w:r w:rsidRPr="00A47938">
              <w:rPr>
                <w:b/>
              </w:rPr>
              <w:t>375/18</w:t>
            </w:r>
            <w:r>
              <w:t xml:space="preserve"> </w:t>
            </w:r>
            <w:r w:rsidR="007E5D6F">
              <w:t>Ανάθεση συλλογής-αποκομιδής-</w:t>
            </w:r>
            <w:r w:rsidR="00FB23D9">
              <w:t>διαχείρισης</w:t>
            </w:r>
            <w:r w:rsidR="007E5D6F">
              <w:t xml:space="preserve"> Οχημάτων Τέλους Κύκλου Ζωής (Ο.Τ.Κ.Ζ) στον Δήμο Κεφαλλονιάς.</w:t>
            </w:r>
          </w:p>
          <w:p w:rsidR="008B00C9" w:rsidRDefault="008B00C9" w:rsidP="008B00C9">
            <w:pPr>
              <w:tabs>
                <w:tab w:val="left" w:pos="615"/>
              </w:tabs>
              <w:jc w:val="center"/>
              <w:rPr>
                <w:b/>
              </w:rPr>
            </w:pPr>
            <w:r w:rsidRPr="004C3DF2">
              <w:rPr>
                <w:b/>
              </w:rPr>
              <w:t>Εγκρίνεται ομόφωνα</w:t>
            </w:r>
          </w:p>
          <w:p w:rsidR="00252168" w:rsidRDefault="00252168" w:rsidP="00FB23D9">
            <w:pPr>
              <w:tabs>
                <w:tab w:val="left" w:pos="615"/>
              </w:tabs>
              <w:jc w:val="both"/>
            </w:pPr>
          </w:p>
          <w:p w:rsidR="00503FA3" w:rsidRDefault="00A47938" w:rsidP="00A47938">
            <w:pPr>
              <w:tabs>
                <w:tab w:val="left" w:pos="615"/>
              </w:tabs>
              <w:jc w:val="both"/>
            </w:pPr>
            <w:r w:rsidRPr="00A47938">
              <w:rPr>
                <w:b/>
              </w:rPr>
              <w:t>376/18</w:t>
            </w:r>
            <w:r>
              <w:t xml:space="preserve"> </w:t>
            </w:r>
            <w:r w:rsidR="00252168">
              <w:t>Ορισμός Δημοτικού Συμβούλου με τον αναπληρωτή του ως τρίτο μέλος στην Επιτροπή Προσωρινής κ</w:t>
            </w:r>
            <w:r>
              <w:t>αι Οριστικής Παραλαβής του έργου με τίτλο</w:t>
            </w:r>
            <w:r w:rsidR="00364A8E">
              <w:t>:</w:t>
            </w:r>
            <w:r w:rsidR="00503FA3">
              <w:t xml:space="preserve"> «</w:t>
            </w:r>
            <w:r w:rsidR="00503FA3" w:rsidRPr="00503FA3">
              <w:t>ΑΠΟΚΑΣΤΑΣΗ ΖΗΜΙΩΝ ΣΤΟ ΜΟΥΣΕΙΟ ΛΗΞΟΥΡΙΟΥ».</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A47938" w:rsidRDefault="00A47938" w:rsidP="00C9442C">
            <w:pPr>
              <w:tabs>
                <w:tab w:val="left" w:pos="709"/>
              </w:tabs>
              <w:jc w:val="both"/>
            </w:pPr>
          </w:p>
          <w:p w:rsidR="00503FA3" w:rsidRDefault="00A47938" w:rsidP="00A47938">
            <w:pPr>
              <w:jc w:val="both"/>
            </w:pPr>
            <w:r w:rsidRPr="00A47938">
              <w:rPr>
                <w:b/>
              </w:rPr>
              <w:t>377/18</w:t>
            </w:r>
            <w:r>
              <w:t xml:space="preserve"> Ορισμός Δημοτικού Συμβούλου με τον αναπληρωτή του ως τρίτο μέλος στην Επιτροπή Προσωρινής και Οριστικής Παραλαβής του έργου με τίτλο</w:t>
            </w:r>
            <w:r w:rsidR="00364A8E">
              <w:t>:</w:t>
            </w:r>
            <w:r w:rsidR="00503FA3">
              <w:t xml:space="preserve"> </w:t>
            </w:r>
            <w:r w:rsidR="00503FA3" w:rsidRPr="00503FA3">
              <w:t>«ΑΣΦΑΛΤΟΣΤΡΩΣΗ ΠΡΟΑΥΛΙΩΝ ΧΩΡΩΝ ΣΧΟΛΕΙΩΝ ΠΡΩΤΟΒΑΘΜΙΑΣ &amp; ΔΕΥΤΕΡΟΒΑΘΜΙΑΣ ΕΚΠΑΙΔΕΥΣΗΣ».</w:t>
            </w:r>
          </w:p>
          <w:p w:rsidR="008B00C9" w:rsidRPr="009E1C87" w:rsidRDefault="008B00C9" w:rsidP="008B00C9">
            <w:pPr>
              <w:tabs>
                <w:tab w:val="left" w:pos="615"/>
              </w:tabs>
              <w:jc w:val="center"/>
              <w:rPr>
                <w:b/>
              </w:rPr>
            </w:pPr>
            <w:r w:rsidRPr="004C3DF2">
              <w:rPr>
                <w:b/>
              </w:rPr>
              <w:t xml:space="preserve">Εγκρίνεται </w:t>
            </w:r>
            <w:r>
              <w:rPr>
                <w:b/>
              </w:rPr>
              <w:t>κατά πλειοψηφία</w:t>
            </w:r>
          </w:p>
          <w:p w:rsidR="005F7E22" w:rsidRPr="009E1C87" w:rsidRDefault="005F7E22" w:rsidP="008B00C9">
            <w:pPr>
              <w:tabs>
                <w:tab w:val="left" w:pos="615"/>
              </w:tabs>
              <w:jc w:val="center"/>
              <w:rPr>
                <w:b/>
              </w:rPr>
            </w:pPr>
          </w:p>
          <w:p w:rsidR="00503FA3" w:rsidRPr="00503FA3" w:rsidRDefault="00A47938" w:rsidP="00A47938">
            <w:pPr>
              <w:jc w:val="both"/>
            </w:pPr>
            <w:r w:rsidRPr="00A47938">
              <w:rPr>
                <w:b/>
              </w:rPr>
              <w:lastRenderedPageBreak/>
              <w:t>378/18</w:t>
            </w:r>
            <w:r>
              <w:t xml:space="preserve"> Ορισμός Δημοτικού Συμβούλου με τον αναπληρωτή του ως τρίτο μέλος στην Επιτροπή Προσωρινής και Οριστικής Παραλαβής του έργου με τίτλο</w:t>
            </w:r>
            <w:r w:rsidR="00364A8E">
              <w:t>:</w:t>
            </w:r>
            <w:r>
              <w:t xml:space="preserve"> </w:t>
            </w:r>
            <w:r w:rsidR="00503FA3" w:rsidRPr="00503FA3">
              <w:t>«ΑΝΤΙΚΑΤΑΣΤΑΣΗ ΚΟΥΦΩΜΑΤΩΝ Α΄ ΟΡΟΦΟΥ ΔΗΜΟΤΙΚΟΥ  ΚΑΤΑΣΤΗΜΑΤΟΣ ΑΡΓΟΣΤΟΛΙΟΥ».</w:t>
            </w:r>
          </w:p>
          <w:p w:rsidR="00503FA3" w:rsidRPr="00AC6735" w:rsidRDefault="008B00C9" w:rsidP="00AC6735">
            <w:pPr>
              <w:tabs>
                <w:tab w:val="left" w:pos="615"/>
              </w:tabs>
              <w:jc w:val="center"/>
              <w:rPr>
                <w:b/>
              </w:rPr>
            </w:pPr>
            <w:r w:rsidRPr="004C3DF2">
              <w:rPr>
                <w:b/>
              </w:rPr>
              <w:t xml:space="preserve">Εγκρίνεται </w:t>
            </w:r>
            <w:r>
              <w:rPr>
                <w:b/>
              </w:rPr>
              <w:t>κατά πλειοψηφία</w:t>
            </w:r>
          </w:p>
          <w:p w:rsidR="00503FA3" w:rsidRDefault="00A47938" w:rsidP="00A47938">
            <w:pPr>
              <w:jc w:val="both"/>
            </w:pPr>
            <w:r w:rsidRPr="00A47938">
              <w:rPr>
                <w:b/>
              </w:rPr>
              <w:t>379/18</w:t>
            </w:r>
            <w:r>
              <w:t xml:space="preserve"> Ορισμός Δημοτικού Συμβούλου με τον αναπληρωτή του ως τρίτο μέλος στην Επιτροπή Προσωρινής και Οριστικής Παραλαβής του έργου με τίτλο</w:t>
            </w:r>
            <w:r w:rsidR="00364A8E">
              <w:t>:</w:t>
            </w:r>
            <w:r>
              <w:t xml:space="preserve"> </w:t>
            </w:r>
            <w:r w:rsidR="00503FA3" w:rsidRPr="00503FA3">
              <w:t>«ΑΓΡΟΤΙΚΗ ΟΔΟΠΟΙΪΑ ΣΤΗΝ ΠΥΡΟΠΛΗΚΤΗ ΠΕΡΙΟΧΗ Δ.Ε ΕΛΕΙΟΥ-ΠΡΟΝΝΩΝ».</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A47938" w:rsidRPr="00503FA3" w:rsidRDefault="00A47938" w:rsidP="00C9442C">
            <w:pPr>
              <w:jc w:val="both"/>
            </w:pPr>
          </w:p>
          <w:p w:rsidR="00503FA3" w:rsidRDefault="00A47938" w:rsidP="00A47938">
            <w:pPr>
              <w:jc w:val="both"/>
            </w:pPr>
            <w:r w:rsidRPr="00364A8E">
              <w:rPr>
                <w:b/>
              </w:rPr>
              <w:t>380/18</w:t>
            </w:r>
            <w:r>
              <w:t xml:space="preserve"> </w:t>
            </w:r>
            <w:r w:rsidR="00364A8E">
              <w:t xml:space="preserve">Ορισμός Δημοτικού Συμβούλου με τον αναπληρωτή του ως τρίτο μέλος στην Επιτροπή Προσωρινής και Οριστικής Παραλαβής του έργου με τίτλο: </w:t>
            </w:r>
            <w:r w:rsidR="00503FA3" w:rsidRPr="00503FA3">
              <w:t>«ΚΑΤΑΣΚΕΥΗ ΤΟΙΧΟΥ ΑΝΤΙΣΤΗΡΙΞΗΣ ΣΤΟΝ ΟΙΚΙΣΜΟ ΣΑΡΛΑΤΩΝ»</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A47938" w:rsidRPr="00503FA3" w:rsidRDefault="00A47938" w:rsidP="00C9442C">
            <w:pPr>
              <w:jc w:val="both"/>
            </w:pPr>
          </w:p>
          <w:p w:rsidR="00503FA3" w:rsidRDefault="00364A8E" w:rsidP="00364A8E">
            <w:pPr>
              <w:jc w:val="both"/>
            </w:pPr>
            <w:r w:rsidRPr="00364A8E">
              <w:rPr>
                <w:b/>
              </w:rPr>
              <w:t>381/18</w:t>
            </w:r>
            <w:r>
              <w:t xml:space="preserve"> Ορισμός Δημοτικού Συμβούλου με τον αναπληρωτή του ως τρίτο μέλος στην Επιτροπή Προσωρινής και Οριστικής Παραλαβής του έργου με τίτλο </w:t>
            </w:r>
            <w:r w:rsidR="00503FA3" w:rsidRPr="00503FA3">
              <w:t>«ΠΕΖΟΠΟΡΙΚΗ ΔΙΑΔΡΟΜΗ ΑΓ. ΝΙΚΟΛΑΟΥ-ΠΟΡΟΥ».</w:t>
            </w:r>
          </w:p>
          <w:p w:rsidR="008B00C9" w:rsidRPr="004C3DF2" w:rsidRDefault="008B00C9" w:rsidP="008B00C9">
            <w:pPr>
              <w:tabs>
                <w:tab w:val="left" w:pos="615"/>
              </w:tabs>
              <w:jc w:val="center"/>
              <w:rPr>
                <w:b/>
              </w:rPr>
            </w:pPr>
            <w:r w:rsidRPr="004C3DF2">
              <w:rPr>
                <w:b/>
              </w:rPr>
              <w:t xml:space="preserve">Εγκρίνεται </w:t>
            </w:r>
            <w:r>
              <w:rPr>
                <w:b/>
              </w:rPr>
              <w:t>κατά πλειοψηφία</w:t>
            </w:r>
          </w:p>
          <w:p w:rsidR="00FB23D9" w:rsidRDefault="00FB23D9" w:rsidP="00364A8E">
            <w:pPr>
              <w:jc w:val="both"/>
            </w:pPr>
          </w:p>
          <w:p w:rsidR="00FB23D9" w:rsidRDefault="00364A8E" w:rsidP="00364A8E">
            <w:pPr>
              <w:jc w:val="both"/>
            </w:pPr>
            <w:r w:rsidRPr="00364A8E">
              <w:rPr>
                <w:b/>
              </w:rPr>
              <w:t>382/18</w:t>
            </w:r>
            <w:r>
              <w:t xml:space="preserve"> </w:t>
            </w:r>
            <w:r w:rsidR="00FB23D9">
              <w:t>Παραχώρηση χρήσης χώρων του Δημοτικού Σχολείου Διλινάτων στο Σύλλογο Γονέων και Κηδεμόνων για την πραγματοποίηση πολιτιστικών και επιμορφωτικών σχολικών δραστηριοτήτων</w:t>
            </w:r>
          </w:p>
          <w:p w:rsidR="008B00C9" w:rsidRDefault="008B00C9" w:rsidP="008B00C9">
            <w:pPr>
              <w:tabs>
                <w:tab w:val="left" w:pos="615"/>
              </w:tabs>
              <w:jc w:val="center"/>
              <w:rPr>
                <w:b/>
              </w:rPr>
            </w:pPr>
            <w:r w:rsidRPr="004C3DF2">
              <w:rPr>
                <w:b/>
              </w:rPr>
              <w:t>Εγκρίνεται ομόφωνα</w:t>
            </w:r>
          </w:p>
          <w:p w:rsidR="00364A8E" w:rsidRDefault="00364A8E" w:rsidP="00364A8E">
            <w:pPr>
              <w:jc w:val="both"/>
            </w:pPr>
          </w:p>
          <w:p w:rsidR="00507149" w:rsidRPr="00503FA3" w:rsidRDefault="00364A8E" w:rsidP="00364A8E">
            <w:pPr>
              <w:jc w:val="both"/>
            </w:pPr>
            <w:r w:rsidRPr="00364A8E">
              <w:rPr>
                <w:b/>
              </w:rPr>
              <w:t>383/18</w:t>
            </w:r>
            <w:r>
              <w:t xml:space="preserve"> </w:t>
            </w:r>
            <w:r w:rsidR="00FB23D9">
              <w:t>Παραχώρηση χρήσης σχολικής αίθουσας Δημοτικού Σχολείου Χιονάτων στο Σύλλογο Γονέων και Κηδεμόνων Δ.Σ. Χιονάτων</w:t>
            </w:r>
          </w:p>
          <w:p w:rsidR="008B00C9" w:rsidRDefault="008B00C9" w:rsidP="008B00C9">
            <w:pPr>
              <w:tabs>
                <w:tab w:val="left" w:pos="615"/>
              </w:tabs>
              <w:jc w:val="center"/>
              <w:rPr>
                <w:b/>
              </w:rPr>
            </w:pPr>
            <w:r w:rsidRPr="004C3DF2">
              <w:rPr>
                <w:b/>
              </w:rPr>
              <w:t>Εγκρίνεται ομόφωνα</w:t>
            </w:r>
          </w:p>
          <w:p w:rsidR="007E5D6F" w:rsidRDefault="007E5D6F" w:rsidP="007E5D6F">
            <w:pPr>
              <w:tabs>
                <w:tab w:val="left" w:pos="615"/>
              </w:tabs>
              <w:jc w:val="both"/>
            </w:pPr>
          </w:p>
          <w:p w:rsidR="00364A8E" w:rsidRPr="008B0CB8" w:rsidRDefault="00364A8E" w:rsidP="00364A8E">
            <w:pPr>
              <w:tabs>
                <w:tab w:val="left" w:pos="615"/>
              </w:tabs>
              <w:jc w:val="both"/>
            </w:pPr>
            <w:r>
              <w:t xml:space="preserve">Αίτημα για παραχώρηση χρήσης ακινήτου ιδιοκτησίας Τ.Ε.Ι ΙΟΝΙΩΝ ΝΗΣΩΝ στον Δήμο Κεφ/νιάς για επέκταση αθλητικών εγκαταστάσεων </w:t>
            </w:r>
            <w:r w:rsidRPr="00364A8E">
              <w:rPr>
                <w:lang w:val="en-US"/>
              </w:rPr>
              <w:t>tennis</w:t>
            </w:r>
            <w:r w:rsidRPr="008B0CB8">
              <w:t>.</w:t>
            </w:r>
          </w:p>
          <w:p w:rsidR="00BC62F1" w:rsidRPr="00E14A85" w:rsidRDefault="00E14A85" w:rsidP="00E14A85">
            <w:pPr>
              <w:tabs>
                <w:tab w:val="left" w:pos="615"/>
              </w:tabs>
              <w:jc w:val="center"/>
              <w:rPr>
                <w:b/>
              </w:rPr>
            </w:pPr>
            <w:r w:rsidRPr="00E14A85">
              <w:rPr>
                <w:b/>
              </w:rPr>
              <w:t>Αποσύρθηκε</w:t>
            </w:r>
          </w:p>
          <w:p w:rsidR="006335A2" w:rsidRPr="00E14A85" w:rsidRDefault="006335A2" w:rsidP="00E14A85">
            <w:pPr>
              <w:tabs>
                <w:tab w:val="left" w:pos="615"/>
              </w:tabs>
              <w:jc w:val="center"/>
              <w:rPr>
                <w:b/>
              </w:rPr>
            </w:pPr>
          </w:p>
          <w:p w:rsidR="005C3768" w:rsidRPr="00D450B0" w:rsidRDefault="005C3768" w:rsidP="0027213D">
            <w:pPr>
              <w:tabs>
                <w:tab w:val="left" w:pos="615"/>
              </w:tabs>
              <w:ind w:left="720"/>
              <w:jc w:val="both"/>
            </w:pPr>
          </w:p>
          <w:p w:rsidR="00F96482"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F96482" w:rsidRPr="00220E45">
              <w:rPr>
                <w:b/>
              </w:rPr>
              <w:t>Ο  ΠΡΟΕΔΡΟΣ</w:t>
            </w:r>
          </w:p>
          <w:p w:rsidR="005B5418" w:rsidRPr="00255518" w:rsidRDefault="005B5418" w:rsidP="00255518">
            <w:pPr>
              <w:tabs>
                <w:tab w:val="left" w:pos="615"/>
              </w:tabs>
              <w:spacing w:line="276" w:lineRule="auto"/>
              <w:rPr>
                <w:b/>
              </w:rPr>
            </w:pPr>
          </w:p>
          <w:p w:rsidR="00941000" w:rsidRDefault="00F96482" w:rsidP="001416A7">
            <w:pPr>
              <w:tabs>
                <w:tab w:val="left" w:pos="615"/>
              </w:tabs>
              <w:spacing w:line="276" w:lineRule="auto"/>
              <w:jc w:val="both"/>
              <w:rPr>
                <w:b/>
              </w:rPr>
            </w:pPr>
            <w:r w:rsidRPr="00D859C5">
              <w:rPr>
                <w:b/>
              </w:rPr>
              <w:t xml:space="preserve">                                                                   ΣΤΑΥΡΟΣ- ΓΕΡΑΣΙΜΟΣ  ΑΛΥΣΑΝΔΡΑΤΟΣ </w:t>
            </w:r>
          </w:p>
          <w:p w:rsidR="00DC05DD" w:rsidRPr="00885DD2" w:rsidRDefault="00DC05DD" w:rsidP="005F0246">
            <w:pPr>
              <w:tabs>
                <w:tab w:val="left" w:pos="615"/>
              </w:tabs>
              <w:spacing w:line="276" w:lineRule="auto"/>
              <w:jc w:val="both"/>
              <w:rPr>
                <w:b/>
              </w:rPr>
            </w:pPr>
          </w:p>
        </w:tc>
      </w:tr>
    </w:tbl>
    <w:p w:rsidR="00BC2E47" w:rsidRDefault="00BC2E47" w:rsidP="001416A7">
      <w:pPr>
        <w:jc w:val="center"/>
        <w:rPr>
          <w:b/>
          <w:sz w:val="28"/>
          <w:szCs w:val="28"/>
          <w:u w:val="single"/>
        </w:rPr>
      </w:pPr>
    </w:p>
    <w:p w:rsidR="00364A8E" w:rsidRDefault="00364A8E" w:rsidP="00364A8E">
      <w:pPr>
        <w:tabs>
          <w:tab w:val="left" w:pos="615"/>
        </w:tabs>
        <w:ind w:left="360"/>
        <w:jc w:val="both"/>
      </w:pPr>
    </w:p>
    <w:p w:rsidR="00BC2E47" w:rsidRDefault="00BC2E47"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E85C36" w:rsidRDefault="00E85C36" w:rsidP="001416A7">
      <w:pPr>
        <w:jc w:val="center"/>
        <w:rPr>
          <w:b/>
          <w:sz w:val="28"/>
          <w:szCs w:val="28"/>
          <w:u w:val="single"/>
        </w:rPr>
      </w:pPr>
    </w:p>
    <w:p w:rsidR="00FF32CA" w:rsidRPr="00C9442C" w:rsidRDefault="00FF32CA" w:rsidP="00C9442C">
      <w:pPr>
        <w:spacing w:after="200" w:line="276" w:lineRule="auto"/>
        <w:jc w:val="both"/>
        <w:rPr>
          <w:sz w:val="28"/>
          <w:szCs w:val="28"/>
        </w:rPr>
      </w:pPr>
    </w:p>
    <w:sectPr w:rsidR="00FF32CA" w:rsidRPr="00C9442C"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5A6" w:rsidRDefault="005D75A6" w:rsidP="00F96482">
      <w:r>
        <w:separator/>
      </w:r>
    </w:p>
  </w:endnote>
  <w:endnote w:type="continuationSeparator" w:id="1">
    <w:p w:rsidR="005D75A6" w:rsidRDefault="005D75A6"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233083" w:rsidRDefault="004A70F9">
        <w:pPr>
          <w:pStyle w:val="a6"/>
          <w:jc w:val="center"/>
        </w:pPr>
        <w:fldSimple w:instr=" PAGE   \* MERGEFORMAT ">
          <w:r w:rsidR="009E1C87">
            <w:rPr>
              <w:noProof/>
            </w:rPr>
            <w:t>2</w:t>
          </w:r>
        </w:fldSimple>
      </w:p>
    </w:sdtContent>
  </w:sdt>
  <w:p w:rsidR="00233083" w:rsidRDefault="002330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5A6" w:rsidRDefault="005D75A6" w:rsidP="00F96482">
      <w:r>
        <w:separator/>
      </w:r>
    </w:p>
  </w:footnote>
  <w:footnote w:type="continuationSeparator" w:id="1">
    <w:p w:rsidR="005D75A6" w:rsidRDefault="005D75A6"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D8"/>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5E5A64"/>
    <w:multiLevelType w:val="hybridMultilevel"/>
    <w:tmpl w:val="DBEEBC5A"/>
    <w:lvl w:ilvl="0" w:tplc="C78E1786">
      <w:start w:val="1"/>
      <w:numFmt w:val="decimal"/>
      <w:lvlText w:val="%1."/>
      <w:lvlJc w:val="left"/>
      <w:pPr>
        <w:ind w:left="737" w:hanging="377"/>
      </w:pPr>
      <w:rPr>
        <w:rFonts w:hint="default"/>
      </w:rPr>
    </w:lvl>
    <w:lvl w:ilvl="1" w:tplc="04080019">
      <w:start w:val="1"/>
      <w:numFmt w:val="lowerLetter"/>
      <w:lvlText w:val="%2."/>
      <w:lvlJc w:val="left"/>
      <w:pPr>
        <w:ind w:left="1221" w:hanging="360"/>
      </w:pPr>
    </w:lvl>
    <w:lvl w:ilvl="2" w:tplc="0408001B">
      <w:start w:val="1"/>
      <w:numFmt w:val="lowerRoman"/>
      <w:lvlText w:val="%3."/>
      <w:lvlJc w:val="right"/>
      <w:pPr>
        <w:ind w:left="1941" w:hanging="180"/>
      </w:pPr>
    </w:lvl>
    <w:lvl w:ilvl="3" w:tplc="0408000F">
      <w:start w:val="1"/>
      <w:numFmt w:val="decimal"/>
      <w:lvlText w:val="%4."/>
      <w:lvlJc w:val="left"/>
      <w:pPr>
        <w:ind w:left="2661" w:hanging="360"/>
      </w:pPr>
    </w:lvl>
    <w:lvl w:ilvl="4" w:tplc="04080019">
      <w:start w:val="1"/>
      <w:numFmt w:val="lowerLetter"/>
      <w:lvlText w:val="%5."/>
      <w:lvlJc w:val="left"/>
      <w:pPr>
        <w:ind w:left="3381" w:hanging="360"/>
      </w:pPr>
    </w:lvl>
    <w:lvl w:ilvl="5" w:tplc="0408001B">
      <w:start w:val="1"/>
      <w:numFmt w:val="lowerRoman"/>
      <w:lvlText w:val="%6."/>
      <w:lvlJc w:val="right"/>
      <w:pPr>
        <w:ind w:left="4101" w:hanging="180"/>
      </w:pPr>
    </w:lvl>
    <w:lvl w:ilvl="6" w:tplc="0408000F">
      <w:start w:val="1"/>
      <w:numFmt w:val="decimal"/>
      <w:lvlText w:val="%7."/>
      <w:lvlJc w:val="left"/>
      <w:pPr>
        <w:ind w:left="4821" w:hanging="360"/>
      </w:pPr>
    </w:lvl>
    <w:lvl w:ilvl="7" w:tplc="04080019">
      <w:start w:val="1"/>
      <w:numFmt w:val="lowerLetter"/>
      <w:lvlText w:val="%8."/>
      <w:lvlJc w:val="left"/>
      <w:pPr>
        <w:ind w:left="5541" w:hanging="360"/>
      </w:pPr>
    </w:lvl>
    <w:lvl w:ilvl="8" w:tplc="0408001B">
      <w:start w:val="1"/>
      <w:numFmt w:val="lowerRoman"/>
      <w:lvlText w:val="%9."/>
      <w:lvlJc w:val="right"/>
      <w:pPr>
        <w:ind w:left="6261" w:hanging="180"/>
      </w:pPr>
    </w:lvl>
  </w:abstractNum>
  <w:abstractNum w:abstractNumId="2">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76877C9"/>
    <w:multiLevelType w:val="hybridMultilevel"/>
    <w:tmpl w:val="4456FC3C"/>
    <w:lvl w:ilvl="0" w:tplc="B3B47EB4">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06E1970"/>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1505154"/>
    <w:multiLevelType w:val="hybridMultilevel"/>
    <w:tmpl w:val="0106AF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C4411EE"/>
    <w:multiLevelType w:val="hybridMultilevel"/>
    <w:tmpl w:val="4456FC3C"/>
    <w:lvl w:ilvl="0" w:tplc="B3B47EB4">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DBC5FB7"/>
    <w:multiLevelType w:val="hybridMultilevel"/>
    <w:tmpl w:val="7D0CA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39F1AF1"/>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40A32C9"/>
    <w:multiLevelType w:val="hybridMultilevel"/>
    <w:tmpl w:val="04B636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4"/>
  </w:num>
  <w:num w:numId="5">
    <w:abstractNumId w:val="2"/>
  </w:num>
  <w:num w:numId="6">
    <w:abstractNumId w:val="6"/>
  </w:num>
  <w:num w:numId="7">
    <w:abstractNumId w:val="9"/>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
  </w:num>
  <w:num w:numId="12">
    <w:abstractNumId w:val="13"/>
  </w:num>
  <w:num w:numId="13">
    <w:abstractNumId w:val="7"/>
  </w:num>
  <w:num w:numId="14">
    <w:abstractNumId w:val="1"/>
  </w:num>
  <w:num w:numId="15">
    <w:abstractNumId w:val="3"/>
  </w:num>
  <w:num w:numId="1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37AC3"/>
    <w:rsid w:val="00040C33"/>
    <w:rsid w:val="00044684"/>
    <w:rsid w:val="000606D4"/>
    <w:rsid w:val="000670C9"/>
    <w:rsid w:val="000673BC"/>
    <w:rsid w:val="00074060"/>
    <w:rsid w:val="000774CB"/>
    <w:rsid w:val="00080ABE"/>
    <w:rsid w:val="00081295"/>
    <w:rsid w:val="00081316"/>
    <w:rsid w:val="0008692F"/>
    <w:rsid w:val="000909D2"/>
    <w:rsid w:val="000961CC"/>
    <w:rsid w:val="000974A9"/>
    <w:rsid w:val="000A217E"/>
    <w:rsid w:val="000A229F"/>
    <w:rsid w:val="000A56DC"/>
    <w:rsid w:val="000A5CA7"/>
    <w:rsid w:val="000B1F48"/>
    <w:rsid w:val="000B5C79"/>
    <w:rsid w:val="000D0E4B"/>
    <w:rsid w:val="000D12FF"/>
    <w:rsid w:val="000D6A84"/>
    <w:rsid w:val="000E3B68"/>
    <w:rsid w:val="000E48F4"/>
    <w:rsid w:val="000F30DC"/>
    <w:rsid w:val="000F4331"/>
    <w:rsid w:val="00102386"/>
    <w:rsid w:val="00102FB0"/>
    <w:rsid w:val="00106417"/>
    <w:rsid w:val="001112C8"/>
    <w:rsid w:val="0011413A"/>
    <w:rsid w:val="00117961"/>
    <w:rsid w:val="00124071"/>
    <w:rsid w:val="00124F88"/>
    <w:rsid w:val="00126EBF"/>
    <w:rsid w:val="0013017C"/>
    <w:rsid w:val="001329AD"/>
    <w:rsid w:val="001416A7"/>
    <w:rsid w:val="0014214F"/>
    <w:rsid w:val="00142198"/>
    <w:rsid w:val="00143914"/>
    <w:rsid w:val="00153026"/>
    <w:rsid w:val="00155285"/>
    <w:rsid w:val="001629EF"/>
    <w:rsid w:val="00164DD4"/>
    <w:rsid w:val="00167F6F"/>
    <w:rsid w:val="0017151C"/>
    <w:rsid w:val="00171AA2"/>
    <w:rsid w:val="001735F5"/>
    <w:rsid w:val="0017415A"/>
    <w:rsid w:val="00181BED"/>
    <w:rsid w:val="00181E1F"/>
    <w:rsid w:val="00181F3E"/>
    <w:rsid w:val="00182177"/>
    <w:rsid w:val="00183D77"/>
    <w:rsid w:val="00184066"/>
    <w:rsid w:val="00190478"/>
    <w:rsid w:val="0019439B"/>
    <w:rsid w:val="001954A1"/>
    <w:rsid w:val="00195A6F"/>
    <w:rsid w:val="001A0056"/>
    <w:rsid w:val="001A0870"/>
    <w:rsid w:val="001A56B6"/>
    <w:rsid w:val="001A5DAB"/>
    <w:rsid w:val="001A7752"/>
    <w:rsid w:val="001B1023"/>
    <w:rsid w:val="001B5A43"/>
    <w:rsid w:val="001B6E70"/>
    <w:rsid w:val="001C2B80"/>
    <w:rsid w:val="001C5994"/>
    <w:rsid w:val="001D014F"/>
    <w:rsid w:val="001D1014"/>
    <w:rsid w:val="001E1091"/>
    <w:rsid w:val="001E2B79"/>
    <w:rsid w:val="001E4BB6"/>
    <w:rsid w:val="001F167B"/>
    <w:rsid w:val="001F1C71"/>
    <w:rsid w:val="001F26EA"/>
    <w:rsid w:val="001F4A85"/>
    <w:rsid w:val="00200212"/>
    <w:rsid w:val="0020468E"/>
    <w:rsid w:val="00205113"/>
    <w:rsid w:val="00213D0C"/>
    <w:rsid w:val="0021442D"/>
    <w:rsid w:val="00216B4B"/>
    <w:rsid w:val="0021703D"/>
    <w:rsid w:val="00220E45"/>
    <w:rsid w:val="00221DCD"/>
    <w:rsid w:val="00226621"/>
    <w:rsid w:val="00227D6B"/>
    <w:rsid w:val="00230ECD"/>
    <w:rsid w:val="00232B71"/>
    <w:rsid w:val="00233083"/>
    <w:rsid w:val="002361F8"/>
    <w:rsid w:val="00241F3B"/>
    <w:rsid w:val="00245F4D"/>
    <w:rsid w:val="00247064"/>
    <w:rsid w:val="00252168"/>
    <w:rsid w:val="00252282"/>
    <w:rsid w:val="00252B45"/>
    <w:rsid w:val="002530C6"/>
    <w:rsid w:val="00255518"/>
    <w:rsid w:val="00255BDE"/>
    <w:rsid w:val="00262F5C"/>
    <w:rsid w:val="002633DF"/>
    <w:rsid w:val="002705A6"/>
    <w:rsid w:val="0027213D"/>
    <w:rsid w:val="00281A98"/>
    <w:rsid w:val="00285470"/>
    <w:rsid w:val="00285BBE"/>
    <w:rsid w:val="002933FC"/>
    <w:rsid w:val="002959C8"/>
    <w:rsid w:val="002A0977"/>
    <w:rsid w:val="002A1621"/>
    <w:rsid w:val="002A757C"/>
    <w:rsid w:val="002B1029"/>
    <w:rsid w:val="002B3E75"/>
    <w:rsid w:val="002B6760"/>
    <w:rsid w:val="002B7B58"/>
    <w:rsid w:val="002C2DD6"/>
    <w:rsid w:val="002C6D3F"/>
    <w:rsid w:val="002D2D15"/>
    <w:rsid w:val="002E00B9"/>
    <w:rsid w:val="002E0558"/>
    <w:rsid w:val="002E4431"/>
    <w:rsid w:val="002E788D"/>
    <w:rsid w:val="002F08DD"/>
    <w:rsid w:val="002F08FB"/>
    <w:rsid w:val="002F0A65"/>
    <w:rsid w:val="002F32E1"/>
    <w:rsid w:val="002F6168"/>
    <w:rsid w:val="00301C92"/>
    <w:rsid w:val="0030292F"/>
    <w:rsid w:val="00305CE1"/>
    <w:rsid w:val="003160A7"/>
    <w:rsid w:val="00323DEB"/>
    <w:rsid w:val="003240BA"/>
    <w:rsid w:val="00324196"/>
    <w:rsid w:val="003249E6"/>
    <w:rsid w:val="00326635"/>
    <w:rsid w:val="00327B9F"/>
    <w:rsid w:val="00327DAB"/>
    <w:rsid w:val="00337455"/>
    <w:rsid w:val="003447B8"/>
    <w:rsid w:val="00345AF6"/>
    <w:rsid w:val="00357DDD"/>
    <w:rsid w:val="00360377"/>
    <w:rsid w:val="00360B6F"/>
    <w:rsid w:val="00364A8E"/>
    <w:rsid w:val="00365E9E"/>
    <w:rsid w:val="003660E7"/>
    <w:rsid w:val="003674A7"/>
    <w:rsid w:val="00371C91"/>
    <w:rsid w:val="003752B2"/>
    <w:rsid w:val="00375DEF"/>
    <w:rsid w:val="003776B3"/>
    <w:rsid w:val="003969AE"/>
    <w:rsid w:val="003A527B"/>
    <w:rsid w:val="003A5B56"/>
    <w:rsid w:val="003A65A8"/>
    <w:rsid w:val="003B2075"/>
    <w:rsid w:val="003B2D45"/>
    <w:rsid w:val="003B3006"/>
    <w:rsid w:val="003B42C5"/>
    <w:rsid w:val="003B4CF8"/>
    <w:rsid w:val="003B525D"/>
    <w:rsid w:val="003B702F"/>
    <w:rsid w:val="003B7D0E"/>
    <w:rsid w:val="003C1A46"/>
    <w:rsid w:val="003C4BE4"/>
    <w:rsid w:val="003C6415"/>
    <w:rsid w:val="003E2709"/>
    <w:rsid w:val="003E2DCD"/>
    <w:rsid w:val="003F29C7"/>
    <w:rsid w:val="00401894"/>
    <w:rsid w:val="004028DF"/>
    <w:rsid w:val="004033D2"/>
    <w:rsid w:val="00403CAC"/>
    <w:rsid w:val="004141F9"/>
    <w:rsid w:val="004150DF"/>
    <w:rsid w:val="004158F9"/>
    <w:rsid w:val="00417224"/>
    <w:rsid w:val="00425062"/>
    <w:rsid w:val="00436621"/>
    <w:rsid w:val="00441D8A"/>
    <w:rsid w:val="004557BE"/>
    <w:rsid w:val="0046041E"/>
    <w:rsid w:val="00464CCA"/>
    <w:rsid w:val="00477520"/>
    <w:rsid w:val="004775EB"/>
    <w:rsid w:val="0048057D"/>
    <w:rsid w:val="004836AC"/>
    <w:rsid w:val="00492ECE"/>
    <w:rsid w:val="004931EC"/>
    <w:rsid w:val="00494D07"/>
    <w:rsid w:val="004A2A89"/>
    <w:rsid w:val="004A70F9"/>
    <w:rsid w:val="004B2889"/>
    <w:rsid w:val="004B57D5"/>
    <w:rsid w:val="004C0AA4"/>
    <w:rsid w:val="004C1F5E"/>
    <w:rsid w:val="004C3EFE"/>
    <w:rsid w:val="004C4CD7"/>
    <w:rsid w:val="004C58E4"/>
    <w:rsid w:val="004C7614"/>
    <w:rsid w:val="004D1E62"/>
    <w:rsid w:val="004D507D"/>
    <w:rsid w:val="004D6F68"/>
    <w:rsid w:val="004D7436"/>
    <w:rsid w:val="004E4470"/>
    <w:rsid w:val="004E75B6"/>
    <w:rsid w:val="004F15E6"/>
    <w:rsid w:val="005037F1"/>
    <w:rsid w:val="00503FA3"/>
    <w:rsid w:val="00505D86"/>
    <w:rsid w:val="00507149"/>
    <w:rsid w:val="00512721"/>
    <w:rsid w:val="00516746"/>
    <w:rsid w:val="00523F7A"/>
    <w:rsid w:val="00543781"/>
    <w:rsid w:val="0054468E"/>
    <w:rsid w:val="005473A8"/>
    <w:rsid w:val="00554974"/>
    <w:rsid w:val="00554DEC"/>
    <w:rsid w:val="00555AC0"/>
    <w:rsid w:val="0055750C"/>
    <w:rsid w:val="00565513"/>
    <w:rsid w:val="0056649F"/>
    <w:rsid w:val="005730B1"/>
    <w:rsid w:val="0057717E"/>
    <w:rsid w:val="00585627"/>
    <w:rsid w:val="00590337"/>
    <w:rsid w:val="00592FAB"/>
    <w:rsid w:val="00593C73"/>
    <w:rsid w:val="005967D8"/>
    <w:rsid w:val="0059787E"/>
    <w:rsid w:val="005B216E"/>
    <w:rsid w:val="005B4576"/>
    <w:rsid w:val="005B4F6A"/>
    <w:rsid w:val="005B5418"/>
    <w:rsid w:val="005C3768"/>
    <w:rsid w:val="005C56F7"/>
    <w:rsid w:val="005D1A4A"/>
    <w:rsid w:val="005D2676"/>
    <w:rsid w:val="005D75A6"/>
    <w:rsid w:val="005E1AF5"/>
    <w:rsid w:val="005E6497"/>
    <w:rsid w:val="005F0246"/>
    <w:rsid w:val="005F0D60"/>
    <w:rsid w:val="005F2ACC"/>
    <w:rsid w:val="005F44FB"/>
    <w:rsid w:val="005F4608"/>
    <w:rsid w:val="005F7E22"/>
    <w:rsid w:val="006131C1"/>
    <w:rsid w:val="00613B76"/>
    <w:rsid w:val="006206BB"/>
    <w:rsid w:val="006335A2"/>
    <w:rsid w:val="0063373E"/>
    <w:rsid w:val="006431EB"/>
    <w:rsid w:val="00647977"/>
    <w:rsid w:val="00652DA5"/>
    <w:rsid w:val="00654054"/>
    <w:rsid w:val="0065467C"/>
    <w:rsid w:val="006609B6"/>
    <w:rsid w:val="006631AD"/>
    <w:rsid w:val="00665BEE"/>
    <w:rsid w:val="00692CCE"/>
    <w:rsid w:val="006962DA"/>
    <w:rsid w:val="006A430A"/>
    <w:rsid w:val="006A4D9A"/>
    <w:rsid w:val="006A52C3"/>
    <w:rsid w:val="006A5BC8"/>
    <w:rsid w:val="006B1F9D"/>
    <w:rsid w:val="006B6486"/>
    <w:rsid w:val="006B6B5F"/>
    <w:rsid w:val="006C093E"/>
    <w:rsid w:val="006C28B4"/>
    <w:rsid w:val="006C528D"/>
    <w:rsid w:val="006D22E7"/>
    <w:rsid w:val="006D35C9"/>
    <w:rsid w:val="006D71BE"/>
    <w:rsid w:val="006D7533"/>
    <w:rsid w:val="006E78B0"/>
    <w:rsid w:val="006F0F98"/>
    <w:rsid w:val="006F28D3"/>
    <w:rsid w:val="006F389E"/>
    <w:rsid w:val="006F48AD"/>
    <w:rsid w:val="006F535F"/>
    <w:rsid w:val="006F7C93"/>
    <w:rsid w:val="007064F4"/>
    <w:rsid w:val="007123D3"/>
    <w:rsid w:val="00714264"/>
    <w:rsid w:val="00717035"/>
    <w:rsid w:val="0072645D"/>
    <w:rsid w:val="00731408"/>
    <w:rsid w:val="00731B25"/>
    <w:rsid w:val="00732E32"/>
    <w:rsid w:val="0073520E"/>
    <w:rsid w:val="00735977"/>
    <w:rsid w:val="007360AA"/>
    <w:rsid w:val="007362AB"/>
    <w:rsid w:val="007367A6"/>
    <w:rsid w:val="00737D71"/>
    <w:rsid w:val="00743070"/>
    <w:rsid w:val="00745636"/>
    <w:rsid w:val="00751A69"/>
    <w:rsid w:val="007654D5"/>
    <w:rsid w:val="0076628C"/>
    <w:rsid w:val="0077647A"/>
    <w:rsid w:val="00777797"/>
    <w:rsid w:val="00781480"/>
    <w:rsid w:val="0078364F"/>
    <w:rsid w:val="007859E3"/>
    <w:rsid w:val="00790623"/>
    <w:rsid w:val="00794B3D"/>
    <w:rsid w:val="00795700"/>
    <w:rsid w:val="007B1A35"/>
    <w:rsid w:val="007B766E"/>
    <w:rsid w:val="007C735D"/>
    <w:rsid w:val="007C7D1C"/>
    <w:rsid w:val="007D3376"/>
    <w:rsid w:val="007D4673"/>
    <w:rsid w:val="007D719A"/>
    <w:rsid w:val="007D722E"/>
    <w:rsid w:val="007E264F"/>
    <w:rsid w:val="007E5D6F"/>
    <w:rsid w:val="007E5F0D"/>
    <w:rsid w:val="007E75EA"/>
    <w:rsid w:val="007E7A14"/>
    <w:rsid w:val="007F10AC"/>
    <w:rsid w:val="007F14AE"/>
    <w:rsid w:val="007F2496"/>
    <w:rsid w:val="008038D9"/>
    <w:rsid w:val="00822475"/>
    <w:rsid w:val="008430D9"/>
    <w:rsid w:val="008471A6"/>
    <w:rsid w:val="00851779"/>
    <w:rsid w:val="00856104"/>
    <w:rsid w:val="008570B8"/>
    <w:rsid w:val="0086480B"/>
    <w:rsid w:val="00867207"/>
    <w:rsid w:val="00867806"/>
    <w:rsid w:val="00873A92"/>
    <w:rsid w:val="00883500"/>
    <w:rsid w:val="00884B0B"/>
    <w:rsid w:val="00885DD2"/>
    <w:rsid w:val="00885DE8"/>
    <w:rsid w:val="0089001D"/>
    <w:rsid w:val="0089372D"/>
    <w:rsid w:val="008969E5"/>
    <w:rsid w:val="008A0295"/>
    <w:rsid w:val="008A32CF"/>
    <w:rsid w:val="008A57EE"/>
    <w:rsid w:val="008A6E25"/>
    <w:rsid w:val="008A7B77"/>
    <w:rsid w:val="008B0091"/>
    <w:rsid w:val="008B00C9"/>
    <w:rsid w:val="008B0CB8"/>
    <w:rsid w:val="008B3713"/>
    <w:rsid w:val="008B5E8B"/>
    <w:rsid w:val="008B77C4"/>
    <w:rsid w:val="008C27DD"/>
    <w:rsid w:val="008C2F33"/>
    <w:rsid w:val="008C4101"/>
    <w:rsid w:val="008C7054"/>
    <w:rsid w:val="008C7B75"/>
    <w:rsid w:val="008D1EFA"/>
    <w:rsid w:val="008D3379"/>
    <w:rsid w:val="008D4714"/>
    <w:rsid w:val="008D730F"/>
    <w:rsid w:val="008E038D"/>
    <w:rsid w:val="008F53A4"/>
    <w:rsid w:val="008F59C0"/>
    <w:rsid w:val="008F618E"/>
    <w:rsid w:val="008F6D48"/>
    <w:rsid w:val="008F7B8E"/>
    <w:rsid w:val="00902D5A"/>
    <w:rsid w:val="00911B54"/>
    <w:rsid w:val="0092628C"/>
    <w:rsid w:val="00931ECF"/>
    <w:rsid w:val="00935D28"/>
    <w:rsid w:val="009376F2"/>
    <w:rsid w:val="00941000"/>
    <w:rsid w:val="00950522"/>
    <w:rsid w:val="009507C3"/>
    <w:rsid w:val="00953F89"/>
    <w:rsid w:val="00963BEE"/>
    <w:rsid w:val="00963EAC"/>
    <w:rsid w:val="009652AA"/>
    <w:rsid w:val="00965937"/>
    <w:rsid w:val="0096710C"/>
    <w:rsid w:val="00970DE9"/>
    <w:rsid w:val="00977F8F"/>
    <w:rsid w:val="00982264"/>
    <w:rsid w:val="00992C5E"/>
    <w:rsid w:val="00994EEE"/>
    <w:rsid w:val="009A00C4"/>
    <w:rsid w:val="009A4D1F"/>
    <w:rsid w:val="009A6831"/>
    <w:rsid w:val="009B0E64"/>
    <w:rsid w:val="009B4831"/>
    <w:rsid w:val="009B5C36"/>
    <w:rsid w:val="009C4393"/>
    <w:rsid w:val="009E1C87"/>
    <w:rsid w:val="009E5E2D"/>
    <w:rsid w:val="009F180E"/>
    <w:rsid w:val="009F45C6"/>
    <w:rsid w:val="009F6127"/>
    <w:rsid w:val="00A12E50"/>
    <w:rsid w:val="00A24092"/>
    <w:rsid w:val="00A253C5"/>
    <w:rsid w:val="00A30FE6"/>
    <w:rsid w:val="00A36F32"/>
    <w:rsid w:val="00A37F5F"/>
    <w:rsid w:val="00A40CE9"/>
    <w:rsid w:val="00A447A1"/>
    <w:rsid w:val="00A44C11"/>
    <w:rsid w:val="00A459B6"/>
    <w:rsid w:val="00A47656"/>
    <w:rsid w:val="00A47938"/>
    <w:rsid w:val="00A515C1"/>
    <w:rsid w:val="00A51ECB"/>
    <w:rsid w:val="00A558BD"/>
    <w:rsid w:val="00A6265C"/>
    <w:rsid w:val="00A632E0"/>
    <w:rsid w:val="00A64ED7"/>
    <w:rsid w:val="00A6576C"/>
    <w:rsid w:val="00A704F5"/>
    <w:rsid w:val="00A70C4A"/>
    <w:rsid w:val="00A7430A"/>
    <w:rsid w:val="00A76946"/>
    <w:rsid w:val="00A827EC"/>
    <w:rsid w:val="00A87577"/>
    <w:rsid w:val="00A93F28"/>
    <w:rsid w:val="00A9681E"/>
    <w:rsid w:val="00AA0DDE"/>
    <w:rsid w:val="00AB3685"/>
    <w:rsid w:val="00AB4B01"/>
    <w:rsid w:val="00AC5F30"/>
    <w:rsid w:val="00AC6735"/>
    <w:rsid w:val="00AD05D9"/>
    <w:rsid w:val="00AD123C"/>
    <w:rsid w:val="00AD2AC0"/>
    <w:rsid w:val="00AD451B"/>
    <w:rsid w:val="00AD6D03"/>
    <w:rsid w:val="00AE2EEB"/>
    <w:rsid w:val="00AE3E8B"/>
    <w:rsid w:val="00AE7E44"/>
    <w:rsid w:val="00B04181"/>
    <w:rsid w:val="00B06E9E"/>
    <w:rsid w:val="00B077CA"/>
    <w:rsid w:val="00B07AAB"/>
    <w:rsid w:val="00B12E10"/>
    <w:rsid w:val="00B15239"/>
    <w:rsid w:val="00B16E4A"/>
    <w:rsid w:val="00B21201"/>
    <w:rsid w:val="00B219C0"/>
    <w:rsid w:val="00B23DB7"/>
    <w:rsid w:val="00B240ED"/>
    <w:rsid w:val="00B242DB"/>
    <w:rsid w:val="00B32E8B"/>
    <w:rsid w:val="00B34E02"/>
    <w:rsid w:val="00B35CD3"/>
    <w:rsid w:val="00B464FC"/>
    <w:rsid w:val="00B50722"/>
    <w:rsid w:val="00B52217"/>
    <w:rsid w:val="00B57BC2"/>
    <w:rsid w:val="00B619FC"/>
    <w:rsid w:val="00B67435"/>
    <w:rsid w:val="00B715E0"/>
    <w:rsid w:val="00B75CA0"/>
    <w:rsid w:val="00B75D24"/>
    <w:rsid w:val="00B76A9A"/>
    <w:rsid w:val="00B76DA5"/>
    <w:rsid w:val="00B83C6C"/>
    <w:rsid w:val="00B95C65"/>
    <w:rsid w:val="00B9669B"/>
    <w:rsid w:val="00BA20EF"/>
    <w:rsid w:val="00BA4A66"/>
    <w:rsid w:val="00BA5BD4"/>
    <w:rsid w:val="00BB6BA3"/>
    <w:rsid w:val="00BC1517"/>
    <w:rsid w:val="00BC2E47"/>
    <w:rsid w:val="00BC62F1"/>
    <w:rsid w:val="00BD15B8"/>
    <w:rsid w:val="00BD76D5"/>
    <w:rsid w:val="00BE2094"/>
    <w:rsid w:val="00BE6C49"/>
    <w:rsid w:val="00BF33B9"/>
    <w:rsid w:val="00BF460C"/>
    <w:rsid w:val="00BF7CF1"/>
    <w:rsid w:val="00C01DA9"/>
    <w:rsid w:val="00C06951"/>
    <w:rsid w:val="00C10440"/>
    <w:rsid w:val="00C1064B"/>
    <w:rsid w:val="00C161FC"/>
    <w:rsid w:val="00C1765C"/>
    <w:rsid w:val="00C23066"/>
    <w:rsid w:val="00C23AFD"/>
    <w:rsid w:val="00C26EBE"/>
    <w:rsid w:val="00C502A9"/>
    <w:rsid w:val="00C519AE"/>
    <w:rsid w:val="00C630ED"/>
    <w:rsid w:val="00C64AEA"/>
    <w:rsid w:val="00C65144"/>
    <w:rsid w:val="00C709D6"/>
    <w:rsid w:val="00C71C70"/>
    <w:rsid w:val="00C766BD"/>
    <w:rsid w:val="00C76786"/>
    <w:rsid w:val="00C82373"/>
    <w:rsid w:val="00C823C3"/>
    <w:rsid w:val="00C87A27"/>
    <w:rsid w:val="00C9442C"/>
    <w:rsid w:val="00C9460A"/>
    <w:rsid w:val="00C95601"/>
    <w:rsid w:val="00C96475"/>
    <w:rsid w:val="00C97BC3"/>
    <w:rsid w:val="00CA4D8F"/>
    <w:rsid w:val="00CA5D24"/>
    <w:rsid w:val="00CB36AE"/>
    <w:rsid w:val="00CB5B64"/>
    <w:rsid w:val="00CC0BD9"/>
    <w:rsid w:val="00CD0E6D"/>
    <w:rsid w:val="00CD196E"/>
    <w:rsid w:val="00CD249A"/>
    <w:rsid w:val="00CD7332"/>
    <w:rsid w:val="00CE524B"/>
    <w:rsid w:val="00CF08E6"/>
    <w:rsid w:val="00CF1E3F"/>
    <w:rsid w:val="00CF371F"/>
    <w:rsid w:val="00D03B71"/>
    <w:rsid w:val="00D07574"/>
    <w:rsid w:val="00D21925"/>
    <w:rsid w:val="00D24AF2"/>
    <w:rsid w:val="00D26C36"/>
    <w:rsid w:val="00D31D25"/>
    <w:rsid w:val="00D32A58"/>
    <w:rsid w:val="00D342C2"/>
    <w:rsid w:val="00D3537C"/>
    <w:rsid w:val="00D36D34"/>
    <w:rsid w:val="00D409D0"/>
    <w:rsid w:val="00D41A3D"/>
    <w:rsid w:val="00D450B0"/>
    <w:rsid w:val="00D54867"/>
    <w:rsid w:val="00D55464"/>
    <w:rsid w:val="00D57E0F"/>
    <w:rsid w:val="00D62B9F"/>
    <w:rsid w:val="00D65278"/>
    <w:rsid w:val="00D6560A"/>
    <w:rsid w:val="00D70A4F"/>
    <w:rsid w:val="00D765D5"/>
    <w:rsid w:val="00D817E3"/>
    <w:rsid w:val="00D84898"/>
    <w:rsid w:val="00D859C5"/>
    <w:rsid w:val="00D94959"/>
    <w:rsid w:val="00D95DD9"/>
    <w:rsid w:val="00DA6F8C"/>
    <w:rsid w:val="00DB17E9"/>
    <w:rsid w:val="00DC05DD"/>
    <w:rsid w:val="00DC4502"/>
    <w:rsid w:val="00DD48DE"/>
    <w:rsid w:val="00DD57E5"/>
    <w:rsid w:val="00DD7167"/>
    <w:rsid w:val="00DE2CF6"/>
    <w:rsid w:val="00DE65FC"/>
    <w:rsid w:val="00DE690E"/>
    <w:rsid w:val="00DE7B12"/>
    <w:rsid w:val="00DF2855"/>
    <w:rsid w:val="00DF4B9A"/>
    <w:rsid w:val="00DF532F"/>
    <w:rsid w:val="00E06D87"/>
    <w:rsid w:val="00E13E2D"/>
    <w:rsid w:val="00E14A85"/>
    <w:rsid w:val="00E205F5"/>
    <w:rsid w:val="00E21082"/>
    <w:rsid w:val="00E22DB7"/>
    <w:rsid w:val="00E22E57"/>
    <w:rsid w:val="00E3267C"/>
    <w:rsid w:val="00E44910"/>
    <w:rsid w:val="00E44B4E"/>
    <w:rsid w:val="00E44D23"/>
    <w:rsid w:val="00E46BBD"/>
    <w:rsid w:val="00E470BC"/>
    <w:rsid w:val="00E508F4"/>
    <w:rsid w:val="00E56262"/>
    <w:rsid w:val="00E60D94"/>
    <w:rsid w:val="00E62C45"/>
    <w:rsid w:val="00E662F0"/>
    <w:rsid w:val="00E675C3"/>
    <w:rsid w:val="00E70192"/>
    <w:rsid w:val="00E71F87"/>
    <w:rsid w:val="00E734A8"/>
    <w:rsid w:val="00E74F6C"/>
    <w:rsid w:val="00E84AAA"/>
    <w:rsid w:val="00E85647"/>
    <w:rsid w:val="00E85C36"/>
    <w:rsid w:val="00E877CE"/>
    <w:rsid w:val="00E912BA"/>
    <w:rsid w:val="00EA07F1"/>
    <w:rsid w:val="00EA3E5C"/>
    <w:rsid w:val="00EA7CC9"/>
    <w:rsid w:val="00EB33E1"/>
    <w:rsid w:val="00EB59D4"/>
    <w:rsid w:val="00EB7A25"/>
    <w:rsid w:val="00EC7937"/>
    <w:rsid w:val="00ED0717"/>
    <w:rsid w:val="00ED0802"/>
    <w:rsid w:val="00ED3A50"/>
    <w:rsid w:val="00EE06C3"/>
    <w:rsid w:val="00EE1447"/>
    <w:rsid w:val="00EE52F8"/>
    <w:rsid w:val="00EE6030"/>
    <w:rsid w:val="00EF7E37"/>
    <w:rsid w:val="00F054F5"/>
    <w:rsid w:val="00F12ECB"/>
    <w:rsid w:val="00F13C93"/>
    <w:rsid w:val="00F2517D"/>
    <w:rsid w:val="00F32537"/>
    <w:rsid w:val="00F332F7"/>
    <w:rsid w:val="00F35150"/>
    <w:rsid w:val="00F3582C"/>
    <w:rsid w:val="00F41E7F"/>
    <w:rsid w:val="00F50312"/>
    <w:rsid w:val="00F5189B"/>
    <w:rsid w:val="00F5215B"/>
    <w:rsid w:val="00F53BC9"/>
    <w:rsid w:val="00F54A3C"/>
    <w:rsid w:val="00F652A0"/>
    <w:rsid w:val="00F7343A"/>
    <w:rsid w:val="00F73EF7"/>
    <w:rsid w:val="00F96482"/>
    <w:rsid w:val="00FA408E"/>
    <w:rsid w:val="00FA6E0E"/>
    <w:rsid w:val="00FB0A75"/>
    <w:rsid w:val="00FB1612"/>
    <w:rsid w:val="00FB23D9"/>
    <w:rsid w:val="00FC1AB3"/>
    <w:rsid w:val="00FC1BF0"/>
    <w:rsid w:val="00FC625F"/>
    <w:rsid w:val="00FD7490"/>
    <w:rsid w:val="00FE145A"/>
    <w:rsid w:val="00FE337C"/>
    <w:rsid w:val="00FE4BF3"/>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 w:type="paragraph" w:customStyle="1" w:styleId="Default">
    <w:name w:val="Default"/>
    <w:rsid w:val="00F054F5"/>
    <w:pPr>
      <w:autoSpaceDE w:val="0"/>
      <w:autoSpaceDN w:val="0"/>
      <w:adjustRightInd w:val="0"/>
      <w:spacing w:after="0" w:line="240" w:lineRule="auto"/>
    </w:pPr>
    <w:rPr>
      <w:rFonts w:ascii="Tahoma" w:eastAsia="Times New Roman" w:hAnsi="Tahoma" w:cs="Tahoma"/>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84738953">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329-63DA-455D-98F7-D7C30A2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5</Pages>
  <Words>1422</Words>
  <Characters>7680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cp:lastPrinted>2018-10-29T12:43:00Z</cp:lastPrinted>
  <dcterms:created xsi:type="dcterms:W3CDTF">2018-10-11T09:31:00Z</dcterms:created>
  <dcterms:modified xsi:type="dcterms:W3CDTF">2018-12-11T06:20:00Z</dcterms:modified>
</cp:coreProperties>
</file>