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709" w:rsidRDefault="00152709" w:rsidP="00152709">
      <w:pPr>
        <w:pStyle w:val="1"/>
        <w:jc w:val="both"/>
        <w:rPr>
          <w:rFonts w:ascii="Verdana" w:hAnsi="Verdana"/>
          <w:sz w:val="20"/>
        </w:rPr>
      </w:pPr>
    </w:p>
    <w:p w:rsidR="00152709" w:rsidRPr="00984500" w:rsidRDefault="00C522ED" w:rsidP="00152709">
      <w:pPr>
        <w:jc w:val="both"/>
        <w:rPr>
          <w:rFonts w:ascii="Bookman Old Style" w:hAnsi="Bookman Old Style" w:cs="Arial"/>
          <w:color w:val="000000"/>
          <w:sz w:val="22"/>
          <w:szCs w:val="22"/>
        </w:rPr>
      </w:pPr>
      <w:r w:rsidRPr="00C522ED">
        <w:rPr>
          <w:noProof/>
          <w:lang w:eastAsia="el-GR"/>
        </w:rPr>
        <w:pict>
          <v:shapetype id="_x0000_t202" coordsize="21600,21600" o:spt="202" path="m,l,21600r21600,l21600,xe">
            <v:stroke joinstyle="miter"/>
            <v:path gradientshapeok="t" o:connecttype="rect"/>
          </v:shapetype>
          <v:shape id="_x0000_s1026" type="#_x0000_t202" style="position:absolute;left:0;text-align:left;margin-left:243pt;margin-top:-27pt;width:180pt;height:18pt;z-index:251660288">
            <v:textbox style="mso-next-textbox:#_x0000_s1026">
              <w:txbxContent>
                <w:p w:rsidR="00152709" w:rsidRPr="009708C2" w:rsidRDefault="00152709" w:rsidP="00152709">
                  <w:pPr>
                    <w:rPr>
                      <w:b/>
                    </w:rPr>
                  </w:pPr>
                  <w:r w:rsidRPr="009708C2">
                    <w:rPr>
                      <w:b/>
                    </w:rPr>
                    <w:t>ΑΝΑΡΤΗΤΕΑ ΣΤΟ ΔΙΑΔΙΚΤΥΟ</w:t>
                  </w:r>
                </w:p>
              </w:txbxContent>
            </v:textbox>
          </v:shape>
        </w:pict>
      </w:r>
      <w:r w:rsidR="00152709">
        <w:rPr>
          <w:noProof/>
          <w:lang w:eastAsia="el-GR"/>
        </w:rPr>
        <w:drawing>
          <wp:anchor distT="0" distB="0" distL="114300" distR="114300" simplePos="0" relativeHeight="251661312" behindDoc="1" locked="0" layoutInCell="1" allowOverlap="1">
            <wp:simplePos x="0" y="0"/>
            <wp:positionH relativeFrom="column">
              <wp:posOffset>0</wp:posOffset>
            </wp:positionH>
            <wp:positionV relativeFrom="paragraph">
              <wp:posOffset>-685800</wp:posOffset>
            </wp:positionV>
            <wp:extent cx="552450" cy="666750"/>
            <wp:effectExtent l="19050" t="0" r="0" b="0"/>
            <wp:wrapNone/>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cstate="print"/>
                    <a:srcRect/>
                    <a:stretch>
                      <a:fillRect/>
                    </a:stretch>
                  </pic:blipFill>
                  <pic:spPr bwMode="auto">
                    <a:xfrm>
                      <a:off x="0" y="0"/>
                      <a:ext cx="552450" cy="666750"/>
                    </a:xfrm>
                    <a:prstGeom prst="rect">
                      <a:avLst/>
                    </a:prstGeom>
                    <a:noFill/>
                  </pic:spPr>
                </pic:pic>
              </a:graphicData>
            </a:graphic>
          </wp:anchor>
        </w:drawing>
      </w:r>
      <w:r w:rsidR="00152709" w:rsidRPr="00984500">
        <w:rPr>
          <w:rFonts w:ascii="Bookman Old Style" w:hAnsi="Bookman Old Style" w:cs="Arial"/>
          <w:color w:val="000000"/>
          <w:sz w:val="22"/>
          <w:szCs w:val="22"/>
        </w:rPr>
        <w:t xml:space="preserve">ΕΛΛΗΝΙΚΗ ΔΗΜΟΚΡΑΤΙΑ </w:t>
      </w:r>
      <w:r w:rsidR="00152709" w:rsidRPr="00984500">
        <w:rPr>
          <w:rFonts w:ascii="Bookman Old Style" w:hAnsi="Bookman Old Style" w:cs="Arial"/>
          <w:color w:val="000000"/>
          <w:sz w:val="22"/>
          <w:szCs w:val="22"/>
        </w:rPr>
        <w:tab/>
      </w:r>
      <w:r w:rsidR="00152709">
        <w:rPr>
          <w:rFonts w:ascii="Bookman Old Style" w:hAnsi="Bookman Old Style" w:cs="Arial"/>
          <w:color w:val="000000"/>
          <w:sz w:val="22"/>
          <w:szCs w:val="22"/>
        </w:rPr>
        <w:t xml:space="preserve">                               </w:t>
      </w:r>
      <w:r w:rsidR="00152709" w:rsidRPr="00A837A7">
        <w:rPr>
          <w:rFonts w:ascii="Bookman Old Style" w:hAnsi="Bookman Old Style" w:cs="Arial"/>
          <w:color w:val="000000"/>
          <w:sz w:val="22"/>
          <w:szCs w:val="22"/>
        </w:rPr>
        <w:t xml:space="preserve"> </w:t>
      </w:r>
      <w:r w:rsidR="00152709" w:rsidRPr="00460F30">
        <w:rPr>
          <w:rFonts w:ascii="Bookman Old Style" w:hAnsi="Bookman Old Style" w:cs="Arial"/>
          <w:color w:val="000000"/>
          <w:sz w:val="22"/>
          <w:szCs w:val="22"/>
        </w:rPr>
        <w:t xml:space="preserve">     </w:t>
      </w:r>
    </w:p>
    <w:p w:rsidR="00152709" w:rsidRDefault="00152709" w:rsidP="00152709">
      <w:pPr>
        <w:jc w:val="both"/>
        <w:rPr>
          <w:rFonts w:ascii="Bookman Old Style" w:hAnsi="Bookman Old Style" w:cs="Arial"/>
          <w:color w:val="000000"/>
          <w:sz w:val="22"/>
          <w:szCs w:val="22"/>
        </w:rPr>
      </w:pPr>
      <w:r w:rsidRPr="00984500">
        <w:rPr>
          <w:rFonts w:ascii="Bookman Old Style" w:hAnsi="Bookman Old Style" w:cs="Arial"/>
          <w:color w:val="000000"/>
          <w:sz w:val="22"/>
          <w:szCs w:val="22"/>
        </w:rPr>
        <w:t xml:space="preserve">Νομός Κεφαλληνίας             </w:t>
      </w:r>
      <w:r w:rsidRPr="00A837A7">
        <w:rPr>
          <w:rFonts w:ascii="Bookman Old Style" w:hAnsi="Bookman Old Style" w:cs="Arial"/>
          <w:color w:val="000000"/>
          <w:sz w:val="22"/>
          <w:szCs w:val="22"/>
        </w:rPr>
        <w:t xml:space="preserve">         </w:t>
      </w:r>
      <w:r w:rsidRPr="00984500">
        <w:rPr>
          <w:rFonts w:ascii="Bookman Old Style" w:hAnsi="Bookman Old Style" w:cs="Arial"/>
          <w:color w:val="000000"/>
          <w:sz w:val="22"/>
          <w:szCs w:val="22"/>
        </w:rPr>
        <w:t xml:space="preserve"> </w:t>
      </w:r>
      <w:r w:rsidRPr="00E75D53">
        <w:rPr>
          <w:rFonts w:ascii="Bookman Old Style" w:hAnsi="Bookman Old Style" w:cs="Arial"/>
          <w:color w:val="000000"/>
          <w:sz w:val="22"/>
          <w:szCs w:val="22"/>
        </w:rPr>
        <w:t xml:space="preserve">                </w:t>
      </w:r>
      <w:r>
        <w:rPr>
          <w:rFonts w:ascii="Bookman Old Style" w:hAnsi="Bookman Old Style" w:cs="Arial"/>
          <w:color w:val="000000"/>
          <w:sz w:val="22"/>
          <w:szCs w:val="22"/>
        </w:rPr>
        <w:t xml:space="preserve">     </w:t>
      </w:r>
      <w:r w:rsidRPr="00E75D53">
        <w:rPr>
          <w:rFonts w:ascii="Bookman Old Style" w:hAnsi="Bookman Old Style" w:cs="Arial"/>
          <w:color w:val="000000"/>
          <w:sz w:val="22"/>
          <w:szCs w:val="22"/>
        </w:rPr>
        <w:t xml:space="preserve"> </w:t>
      </w:r>
      <w:r w:rsidRPr="00984500">
        <w:rPr>
          <w:rFonts w:ascii="Bookman Old Style" w:hAnsi="Bookman Old Style" w:cs="Arial"/>
          <w:color w:val="000000"/>
          <w:sz w:val="22"/>
          <w:szCs w:val="22"/>
        </w:rPr>
        <w:t>Αργοστόλι,</w:t>
      </w:r>
      <w:r w:rsidR="0013121C">
        <w:rPr>
          <w:rFonts w:ascii="Bookman Old Style" w:hAnsi="Bookman Old Style" w:cs="Arial"/>
          <w:color w:val="000000"/>
          <w:sz w:val="22"/>
          <w:szCs w:val="22"/>
        </w:rPr>
        <w:t>12-1-2016</w:t>
      </w:r>
      <w:r w:rsidRPr="00984500">
        <w:rPr>
          <w:rFonts w:ascii="Bookman Old Style" w:hAnsi="Bookman Old Style" w:cs="Arial"/>
          <w:color w:val="000000"/>
          <w:sz w:val="22"/>
          <w:szCs w:val="22"/>
        </w:rPr>
        <w:t xml:space="preserve"> </w:t>
      </w:r>
    </w:p>
    <w:p w:rsidR="00152709" w:rsidRPr="00984500" w:rsidRDefault="00152709" w:rsidP="00152709">
      <w:pPr>
        <w:jc w:val="both"/>
        <w:rPr>
          <w:rFonts w:ascii="Bookman Old Style" w:hAnsi="Bookman Old Style" w:cs="Arial"/>
          <w:color w:val="000000"/>
          <w:sz w:val="22"/>
          <w:szCs w:val="22"/>
        </w:rPr>
      </w:pPr>
      <w:r w:rsidRPr="00152709">
        <w:rPr>
          <w:rFonts w:ascii="Bookman Old Style" w:hAnsi="Bookman Old Style" w:cs="Arial"/>
          <w:color w:val="000000"/>
          <w:sz w:val="22"/>
          <w:szCs w:val="22"/>
        </w:rPr>
        <w:t>Δήμος Κεφαλλονιάς</w:t>
      </w:r>
      <w:r w:rsidRPr="00984500">
        <w:rPr>
          <w:rFonts w:ascii="Bookman Old Style" w:hAnsi="Bookman Old Style" w:cs="Arial"/>
          <w:b/>
          <w:color w:val="000000"/>
          <w:sz w:val="22"/>
          <w:szCs w:val="22"/>
        </w:rPr>
        <w:t xml:space="preserve"> </w:t>
      </w:r>
      <w:r w:rsidRPr="00984500">
        <w:rPr>
          <w:rFonts w:ascii="Bookman Old Style" w:hAnsi="Bookman Old Style" w:cs="Arial"/>
          <w:color w:val="000000"/>
          <w:sz w:val="22"/>
          <w:szCs w:val="22"/>
        </w:rPr>
        <w:t xml:space="preserve">  </w:t>
      </w:r>
      <w:r w:rsidRPr="00984500">
        <w:rPr>
          <w:rFonts w:ascii="Bookman Old Style" w:hAnsi="Bookman Old Style" w:cs="Arial"/>
          <w:color w:val="000000"/>
          <w:sz w:val="22"/>
          <w:szCs w:val="22"/>
        </w:rPr>
        <w:tab/>
        <w:t xml:space="preserve">     </w:t>
      </w:r>
      <w:r w:rsidRPr="00A837A7">
        <w:rPr>
          <w:rFonts w:ascii="Bookman Old Style" w:hAnsi="Bookman Old Style" w:cs="Arial"/>
          <w:color w:val="000000"/>
          <w:sz w:val="22"/>
          <w:szCs w:val="22"/>
        </w:rPr>
        <w:t xml:space="preserve">          </w:t>
      </w:r>
      <w:r w:rsidRPr="00E75D53">
        <w:rPr>
          <w:rFonts w:ascii="Bookman Old Style" w:hAnsi="Bookman Old Style" w:cs="Arial"/>
          <w:color w:val="000000"/>
          <w:sz w:val="22"/>
          <w:szCs w:val="22"/>
        </w:rPr>
        <w:t xml:space="preserve">                     </w:t>
      </w:r>
      <w:r>
        <w:rPr>
          <w:rFonts w:ascii="Bookman Old Style" w:hAnsi="Bookman Old Style" w:cs="Arial"/>
          <w:color w:val="000000"/>
          <w:sz w:val="22"/>
          <w:szCs w:val="22"/>
        </w:rPr>
        <w:t>Αριθμ. Πρωτ.:</w:t>
      </w:r>
      <w:r w:rsidRPr="00984500">
        <w:rPr>
          <w:rFonts w:ascii="Bookman Old Style" w:hAnsi="Bookman Old Style" w:cs="Arial"/>
          <w:color w:val="000000"/>
          <w:sz w:val="22"/>
          <w:szCs w:val="22"/>
        </w:rPr>
        <w:t xml:space="preserve"> </w:t>
      </w:r>
      <w:r w:rsidR="0013121C">
        <w:rPr>
          <w:rFonts w:ascii="Bookman Old Style" w:hAnsi="Bookman Old Style" w:cs="Arial"/>
          <w:color w:val="000000"/>
          <w:sz w:val="22"/>
          <w:szCs w:val="22"/>
        </w:rPr>
        <w:t>1020</w:t>
      </w:r>
      <w:r w:rsidRPr="00984500">
        <w:rPr>
          <w:rFonts w:ascii="Bookman Old Style" w:hAnsi="Bookman Old Style" w:cs="Arial"/>
          <w:color w:val="000000"/>
          <w:sz w:val="22"/>
          <w:szCs w:val="22"/>
        </w:rPr>
        <w:t xml:space="preserve">                      </w:t>
      </w:r>
      <w:r>
        <w:rPr>
          <w:rFonts w:ascii="Bookman Old Style" w:hAnsi="Bookman Old Style" w:cs="Arial"/>
          <w:color w:val="000000"/>
          <w:sz w:val="22"/>
          <w:szCs w:val="22"/>
        </w:rPr>
        <w:t xml:space="preserve">            </w:t>
      </w:r>
    </w:p>
    <w:p w:rsidR="00152709" w:rsidRPr="00984500" w:rsidRDefault="00152709" w:rsidP="00152709">
      <w:pPr>
        <w:jc w:val="both"/>
        <w:rPr>
          <w:rFonts w:ascii="Bookman Old Style" w:hAnsi="Bookman Old Style" w:cs="Arial"/>
          <w:color w:val="000000"/>
          <w:sz w:val="22"/>
          <w:szCs w:val="22"/>
        </w:rPr>
      </w:pPr>
      <w:r w:rsidRPr="00984500">
        <w:rPr>
          <w:rFonts w:ascii="Bookman Old Style" w:hAnsi="Bookman Old Style" w:cs="Arial"/>
          <w:color w:val="000000"/>
          <w:sz w:val="22"/>
          <w:szCs w:val="22"/>
        </w:rPr>
        <w:t xml:space="preserve">Γραφείο Δημάρχου          </w:t>
      </w:r>
      <w:r>
        <w:rPr>
          <w:rFonts w:ascii="Bookman Old Style" w:hAnsi="Bookman Old Style" w:cs="Arial"/>
          <w:color w:val="000000"/>
          <w:sz w:val="22"/>
          <w:szCs w:val="22"/>
        </w:rPr>
        <w:t xml:space="preserve">           </w:t>
      </w:r>
      <w:r w:rsidRPr="00460F30">
        <w:rPr>
          <w:rFonts w:ascii="Bookman Old Style" w:hAnsi="Bookman Old Style" w:cs="Arial"/>
          <w:color w:val="000000"/>
          <w:sz w:val="22"/>
          <w:szCs w:val="22"/>
        </w:rPr>
        <w:t xml:space="preserve">                          </w:t>
      </w:r>
      <w:r>
        <w:rPr>
          <w:rFonts w:ascii="Bookman Old Style" w:hAnsi="Bookman Old Style" w:cs="Arial"/>
          <w:color w:val="000000"/>
          <w:sz w:val="22"/>
          <w:szCs w:val="22"/>
        </w:rPr>
        <w:t xml:space="preserve">Αριθμ. Απόφασης: </w:t>
      </w:r>
      <w:r w:rsidR="0013121C">
        <w:rPr>
          <w:rFonts w:ascii="Bookman Old Style" w:hAnsi="Bookman Old Style" w:cs="Arial"/>
          <w:color w:val="000000"/>
          <w:sz w:val="22"/>
          <w:szCs w:val="22"/>
        </w:rPr>
        <w:t>10</w:t>
      </w:r>
      <w:r>
        <w:rPr>
          <w:rFonts w:ascii="Bookman Old Style" w:hAnsi="Bookman Old Style" w:cs="Arial"/>
          <w:color w:val="000000"/>
          <w:sz w:val="22"/>
          <w:szCs w:val="22"/>
        </w:rPr>
        <w:t xml:space="preserve">                                </w:t>
      </w:r>
    </w:p>
    <w:p w:rsidR="00152709" w:rsidRPr="00A837A7" w:rsidRDefault="00152709" w:rsidP="00152709">
      <w:pPr>
        <w:jc w:val="both"/>
        <w:rPr>
          <w:rFonts w:ascii="Bookman Old Style" w:hAnsi="Bookman Old Style" w:cs="Arial"/>
          <w:color w:val="000000"/>
          <w:sz w:val="22"/>
          <w:szCs w:val="22"/>
        </w:rPr>
      </w:pPr>
      <w:r w:rsidRPr="00984500">
        <w:rPr>
          <w:rFonts w:ascii="Bookman Old Style" w:hAnsi="Bookman Old Style" w:cs="Arial"/>
          <w:color w:val="000000"/>
          <w:sz w:val="22"/>
          <w:szCs w:val="22"/>
        </w:rPr>
        <w:t xml:space="preserve">Ταχ. Δ/νση : Π. Βαλλιάνου 7 </w:t>
      </w:r>
      <w:r>
        <w:rPr>
          <w:rFonts w:ascii="Bookman Old Style" w:hAnsi="Bookman Old Style" w:cs="Arial"/>
          <w:color w:val="000000"/>
          <w:sz w:val="22"/>
          <w:szCs w:val="22"/>
        </w:rPr>
        <w:t xml:space="preserve">             </w:t>
      </w:r>
    </w:p>
    <w:p w:rsidR="00152709" w:rsidRPr="00984500" w:rsidRDefault="00152709" w:rsidP="00152709">
      <w:pPr>
        <w:jc w:val="both"/>
        <w:rPr>
          <w:rFonts w:ascii="Bookman Old Style" w:hAnsi="Bookman Old Style" w:cs="Arial"/>
          <w:sz w:val="22"/>
          <w:szCs w:val="22"/>
        </w:rPr>
      </w:pPr>
      <w:r w:rsidRPr="00984500">
        <w:rPr>
          <w:rFonts w:ascii="Bookman Old Style" w:hAnsi="Bookman Old Style" w:cs="Arial"/>
          <w:sz w:val="22"/>
          <w:szCs w:val="22"/>
          <w:lang w:val="en-US"/>
        </w:rPr>
        <w:t>T</w:t>
      </w:r>
      <w:r w:rsidRPr="00984500">
        <w:rPr>
          <w:rFonts w:ascii="Bookman Old Style" w:hAnsi="Bookman Old Style" w:cs="Arial"/>
          <w:sz w:val="22"/>
          <w:szCs w:val="22"/>
        </w:rPr>
        <w:t xml:space="preserve">.Κ : 28100 Αργοστόλι                                                     </w:t>
      </w:r>
    </w:p>
    <w:p w:rsidR="00152709" w:rsidRPr="00984500" w:rsidRDefault="00152709" w:rsidP="00152709">
      <w:pPr>
        <w:jc w:val="both"/>
        <w:rPr>
          <w:rFonts w:ascii="Bookman Old Style" w:hAnsi="Bookman Old Style" w:cs="Arial"/>
          <w:sz w:val="22"/>
          <w:szCs w:val="22"/>
        </w:rPr>
      </w:pPr>
      <w:r w:rsidRPr="00984500">
        <w:rPr>
          <w:rFonts w:ascii="Bookman Old Style" w:hAnsi="Bookman Old Style" w:cs="Arial"/>
          <w:sz w:val="22"/>
          <w:szCs w:val="22"/>
        </w:rPr>
        <w:t>Τηλ: 26710-22933</w:t>
      </w:r>
      <w:r w:rsidRPr="00A837A7">
        <w:rPr>
          <w:rFonts w:ascii="Bookman Old Style" w:hAnsi="Bookman Old Style" w:cs="Arial"/>
          <w:color w:val="000000"/>
          <w:sz w:val="22"/>
          <w:szCs w:val="22"/>
        </w:rPr>
        <w:t xml:space="preserve"> </w:t>
      </w:r>
      <w:r w:rsidRPr="00460F30">
        <w:rPr>
          <w:rFonts w:ascii="Bookman Old Style" w:hAnsi="Bookman Old Style" w:cs="Arial"/>
          <w:color w:val="000000"/>
          <w:sz w:val="22"/>
          <w:szCs w:val="22"/>
        </w:rPr>
        <w:t xml:space="preserve">                                               </w:t>
      </w:r>
    </w:p>
    <w:p w:rsidR="00152709" w:rsidRPr="00460F30" w:rsidRDefault="00152709" w:rsidP="00152709">
      <w:pPr>
        <w:jc w:val="both"/>
        <w:rPr>
          <w:rFonts w:ascii="Bookman Old Style" w:hAnsi="Bookman Old Style" w:cs="Arial"/>
          <w:sz w:val="22"/>
          <w:szCs w:val="22"/>
          <w:lang w:val="en-US"/>
        </w:rPr>
      </w:pPr>
      <w:r w:rsidRPr="00984500">
        <w:rPr>
          <w:rFonts w:ascii="Bookman Old Style" w:hAnsi="Bookman Old Style" w:cs="Arial"/>
          <w:sz w:val="22"/>
          <w:szCs w:val="22"/>
        </w:rPr>
        <w:t>Φαξ</w:t>
      </w:r>
      <w:r w:rsidRPr="00460F30">
        <w:rPr>
          <w:rFonts w:ascii="Bookman Old Style" w:hAnsi="Bookman Old Style" w:cs="Arial"/>
          <w:sz w:val="22"/>
          <w:szCs w:val="22"/>
          <w:lang w:val="en-US"/>
        </w:rPr>
        <w:t>: 26710-28515</w:t>
      </w:r>
    </w:p>
    <w:p w:rsidR="00152709" w:rsidRPr="0013121C" w:rsidRDefault="00152709" w:rsidP="00152709">
      <w:pPr>
        <w:jc w:val="both"/>
        <w:rPr>
          <w:rFonts w:ascii="Bookman Old Style" w:hAnsi="Bookman Old Style" w:cs="Arial"/>
          <w:lang w:val="it-IT"/>
        </w:rPr>
      </w:pPr>
      <w:r w:rsidRPr="0013121C">
        <w:rPr>
          <w:rFonts w:ascii="Bookman Old Style" w:hAnsi="Bookman Old Style" w:cs="Arial"/>
          <w:lang w:val="it-IT"/>
        </w:rPr>
        <w:t xml:space="preserve">e-mail: </w:t>
      </w:r>
      <w:hyperlink r:id="rId6" w:history="1">
        <w:r w:rsidRPr="0013121C">
          <w:rPr>
            <w:rStyle w:val="-"/>
            <w:rFonts w:ascii="Bookman Old Style" w:hAnsi="Bookman Old Style" w:cs="Arial"/>
            <w:lang w:val="it-IT"/>
          </w:rPr>
          <w:t>dimarxos@kefallonia.gov.gr</w:t>
        </w:r>
      </w:hyperlink>
    </w:p>
    <w:p w:rsidR="00152709" w:rsidRPr="009D6729" w:rsidRDefault="00152709" w:rsidP="00152709">
      <w:pPr>
        <w:ind w:hanging="360"/>
        <w:jc w:val="both"/>
        <w:rPr>
          <w:rFonts w:ascii="Bookman Old Style" w:hAnsi="Bookman Old Style"/>
          <w:color w:val="000000"/>
          <w:sz w:val="22"/>
          <w:szCs w:val="22"/>
          <w:lang w:val="en-US" w:eastAsia="el-GR"/>
        </w:rPr>
      </w:pPr>
    </w:p>
    <w:p w:rsidR="00152709" w:rsidRPr="009D6729" w:rsidRDefault="00152709" w:rsidP="00152709">
      <w:pPr>
        <w:jc w:val="both"/>
        <w:rPr>
          <w:rFonts w:ascii="Bookman Old Style" w:hAnsi="Bookman Old Style" w:cs="Arial"/>
          <w:b/>
          <w:bCs/>
          <w:color w:val="000000"/>
          <w:sz w:val="22"/>
          <w:szCs w:val="22"/>
          <w:u w:val="single"/>
          <w:lang w:val="en-US"/>
        </w:rPr>
      </w:pPr>
    </w:p>
    <w:p w:rsidR="00152709" w:rsidRPr="009D6729" w:rsidRDefault="00152709" w:rsidP="00152709">
      <w:pPr>
        <w:jc w:val="both"/>
        <w:rPr>
          <w:rFonts w:ascii="Bookman Old Style" w:hAnsi="Bookman Old Style" w:cs="Arial"/>
          <w:b/>
          <w:bCs/>
          <w:color w:val="000000"/>
          <w:sz w:val="22"/>
          <w:szCs w:val="22"/>
          <w:u w:val="single"/>
          <w:lang w:val="en-US"/>
        </w:rPr>
      </w:pPr>
    </w:p>
    <w:p w:rsidR="00152709" w:rsidRPr="007133E6" w:rsidRDefault="00152709" w:rsidP="0013121C">
      <w:pPr>
        <w:jc w:val="center"/>
        <w:rPr>
          <w:rFonts w:ascii="Bookman Old Style" w:hAnsi="Bookman Old Style" w:cs="Arial"/>
          <w:b/>
          <w:bCs/>
          <w:color w:val="000000"/>
          <w:sz w:val="22"/>
          <w:szCs w:val="22"/>
          <w:u w:val="single"/>
        </w:rPr>
      </w:pPr>
      <w:r w:rsidRPr="0076078E">
        <w:rPr>
          <w:rFonts w:ascii="Bookman Old Style" w:hAnsi="Bookman Old Style" w:cs="Arial"/>
          <w:b/>
          <w:bCs/>
          <w:color w:val="000000"/>
          <w:sz w:val="22"/>
          <w:szCs w:val="22"/>
          <w:u w:val="single"/>
        </w:rPr>
        <w:t>Α  Π  Ο  Φ  Α  Σ  Η</w:t>
      </w:r>
    </w:p>
    <w:p w:rsidR="00152709" w:rsidRPr="007133E6" w:rsidRDefault="00152709" w:rsidP="0013121C">
      <w:pPr>
        <w:jc w:val="center"/>
        <w:rPr>
          <w:rFonts w:ascii="Bookman Old Style" w:hAnsi="Bookman Old Style" w:cs="Arial"/>
          <w:b/>
          <w:bCs/>
          <w:color w:val="000000"/>
          <w:sz w:val="22"/>
          <w:szCs w:val="22"/>
          <w:u w:val="single"/>
        </w:rPr>
      </w:pPr>
    </w:p>
    <w:p w:rsidR="00152709" w:rsidRPr="0076078E" w:rsidRDefault="00152709" w:rsidP="0013121C">
      <w:pPr>
        <w:pStyle w:val="10"/>
        <w:spacing w:line="240" w:lineRule="auto"/>
        <w:ind w:left="0" w:right="-516"/>
        <w:jc w:val="center"/>
        <w:rPr>
          <w:rFonts w:ascii="Bookman Old Style" w:hAnsi="Bookman Old Style" w:cs="Arial"/>
        </w:rPr>
      </w:pPr>
      <w:r w:rsidRPr="0076078E">
        <w:rPr>
          <w:rFonts w:ascii="Bookman Old Style" w:hAnsi="Bookman Old Style" w:cs="Arial"/>
        </w:rPr>
        <w:t>Ο   Δήμαρχος  Κεφαλλονιάς</w:t>
      </w:r>
    </w:p>
    <w:p w:rsidR="00152709" w:rsidRPr="0076078E" w:rsidRDefault="00152709" w:rsidP="00152709">
      <w:pPr>
        <w:jc w:val="both"/>
        <w:rPr>
          <w:rFonts w:ascii="Bookman Old Style" w:hAnsi="Bookman Old Style" w:cs="Arial"/>
          <w:color w:val="000000"/>
          <w:sz w:val="22"/>
          <w:szCs w:val="22"/>
        </w:rPr>
      </w:pPr>
      <w:r w:rsidRPr="0076078E">
        <w:rPr>
          <w:rFonts w:ascii="Bookman Old Style" w:hAnsi="Bookman Old Style" w:cs="Arial"/>
          <w:color w:val="000000"/>
          <w:sz w:val="22"/>
          <w:szCs w:val="22"/>
        </w:rPr>
        <w:t>Έχοντας υπόψη:</w:t>
      </w:r>
    </w:p>
    <w:p w:rsidR="00152709" w:rsidRPr="00152709" w:rsidRDefault="00152709" w:rsidP="0013121C">
      <w:pPr>
        <w:pStyle w:val="a3"/>
        <w:numPr>
          <w:ilvl w:val="0"/>
          <w:numId w:val="1"/>
        </w:numPr>
        <w:spacing w:before="100" w:after="120" w:line="276" w:lineRule="auto"/>
        <w:jc w:val="both"/>
        <w:rPr>
          <w:rFonts w:ascii="Bookman Old Style" w:hAnsi="Bookman Old Style"/>
          <w:sz w:val="22"/>
          <w:szCs w:val="22"/>
        </w:rPr>
      </w:pPr>
      <w:r w:rsidRPr="00152709">
        <w:rPr>
          <w:rFonts w:ascii="Bookman Old Style" w:hAnsi="Bookman Old Style"/>
          <w:sz w:val="22"/>
          <w:szCs w:val="22"/>
        </w:rPr>
        <w:t>Τις διατάξεις του άρθρου 58 του Ν.3852/2010  (ΦΕΚ 87 Α/7-6-2010) « Νέα Αρχιτεκτονική της Αυτοδιοίκησης και της Αποκεντρωμένης Διοίκησης - Πρόγραμμα Καλλικράτης».</w:t>
      </w:r>
    </w:p>
    <w:p w:rsidR="00152709" w:rsidRDefault="00152709" w:rsidP="0013121C">
      <w:pPr>
        <w:pStyle w:val="a3"/>
        <w:numPr>
          <w:ilvl w:val="0"/>
          <w:numId w:val="1"/>
        </w:numPr>
        <w:spacing w:before="100" w:after="120" w:line="276" w:lineRule="auto"/>
        <w:jc w:val="both"/>
        <w:rPr>
          <w:rFonts w:ascii="Bookman Old Style" w:hAnsi="Bookman Old Style"/>
          <w:sz w:val="22"/>
          <w:szCs w:val="22"/>
        </w:rPr>
      </w:pPr>
      <w:r>
        <w:rPr>
          <w:rFonts w:ascii="Bookman Old Style" w:hAnsi="Bookman Old Style"/>
          <w:sz w:val="22"/>
          <w:szCs w:val="22"/>
        </w:rPr>
        <w:t>Τις διατάξεις</w:t>
      </w:r>
      <w:r w:rsidRPr="00152709">
        <w:rPr>
          <w:rFonts w:ascii="Bookman Old Style" w:hAnsi="Bookman Old Style"/>
          <w:sz w:val="22"/>
          <w:szCs w:val="22"/>
        </w:rPr>
        <w:t>  του άρθρου 20 του Ν</w:t>
      </w:r>
      <w:r w:rsidR="00993D31">
        <w:rPr>
          <w:rFonts w:ascii="Bookman Old Style" w:hAnsi="Bookman Old Style"/>
          <w:sz w:val="22"/>
          <w:szCs w:val="22"/>
        </w:rPr>
        <w:t>.</w:t>
      </w:r>
      <w:r w:rsidRPr="00152709">
        <w:rPr>
          <w:rFonts w:ascii="Bookman Old Style" w:hAnsi="Bookman Old Style"/>
          <w:sz w:val="22"/>
          <w:szCs w:val="22"/>
        </w:rPr>
        <w:t>4354/2015 (ΦΕΚ 176Α/16-12-15)</w:t>
      </w:r>
      <w:r>
        <w:rPr>
          <w:rFonts w:ascii="Bookman Old Style" w:hAnsi="Bookman Old Style"/>
          <w:sz w:val="22"/>
          <w:szCs w:val="22"/>
        </w:rPr>
        <w:t>.</w:t>
      </w:r>
    </w:p>
    <w:p w:rsidR="00152709" w:rsidRDefault="00152709" w:rsidP="0013121C">
      <w:pPr>
        <w:pStyle w:val="a3"/>
        <w:numPr>
          <w:ilvl w:val="0"/>
          <w:numId w:val="1"/>
        </w:numPr>
        <w:spacing w:before="100" w:after="120" w:line="276" w:lineRule="auto"/>
        <w:jc w:val="both"/>
        <w:rPr>
          <w:rFonts w:ascii="Bookman Old Style" w:hAnsi="Bookman Old Style"/>
          <w:sz w:val="22"/>
          <w:szCs w:val="22"/>
        </w:rPr>
      </w:pPr>
      <w:r w:rsidRPr="00152709">
        <w:rPr>
          <w:rFonts w:ascii="Bookman Old Style" w:hAnsi="Bookman Old Style"/>
          <w:sz w:val="22"/>
          <w:szCs w:val="22"/>
        </w:rPr>
        <w:t>Τις διατάξεις των άρθρων 36 και 48 του Ν.3584/07  (ΦΕΚ 143 Α/28-6-2007) « Κώδικα Κατάστασης Δημοτικών και Κοινοτικών Υπαλλήλων».</w:t>
      </w:r>
    </w:p>
    <w:p w:rsidR="00152709" w:rsidRDefault="00152709" w:rsidP="0013121C">
      <w:pPr>
        <w:pStyle w:val="a3"/>
        <w:numPr>
          <w:ilvl w:val="0"/>
          <w:numId w:val="1"/>
        </w:numPr>
        <w:spacing w:before="100" w:after="120" w:line="276" w:lineRule="auto"/>
        <w:jc w:val="both"/>
        <w:rPr>
          <w:rFonts w:ascii="Bookman Old Style" w:hAnsi="Bookman Old Style"/>
          <w:sz w:val="22"/>
          <w:szCs w:val="22"/>
        </w:rPr>
      </w:pPr>
      <w:r w:rsidRPr="00152709">
        <w:rPr>
          <w:rFonts w:ascii="Bookman Old Style" w:hAnsi="Bookman Old Style"/>
          <w:sz w:val="22"/>
          <w:szCs w:val="22"/>
        </w:rPr>
        <w:t xml:space="preserve"> Την αριθμ. 2/1015 /ΔΕΠ/05.01.2016  εγκύκλιο του υπουργείου οικονομικών «Παροχή οδηγιών για την εφαρμογή των διατάξεων του Κεφαλαίου Β' του ν. 4354/2015 (176 /Α') «Μισθολογικές ρυθμίσεις των υπαλλήλων του Δημοσίου, των Οργανισμών Τοπικής Αυτοδιοίκησης (Ο.Τ.Α.) πρώτου και δεύτερου βαθμού, των Νομικών Προσώπων Δημοσίου (Ν.Π.Δ.Δ.) και Ιδιωτικού Δικαίου (Ν.Π.Ι.Δ.), καθώς και των Δ.Ε.Κ.Ο. του κεφ. Α' του ν. 3429/2005 (Α' 314) και άλλες μισθολογικές διατάξεις».</w:t>
      </w:r>
    </w:p>
    <w:p w:rsidR="00152709" w:rsidRPr="00152709" w:rsidRDefault="00152709" w:rsidP="0013121C">
      <w:pPr>
        <w:pStyle w:val="a3"/>
        <w:numPr>
          <w:ilvl w:val="0"/>
          <w:numId w:val="1"/>
        </w:numPr>
        <w:spacing w:before="100" w:after="120" w:line="276" w:lineRule="auto"/>
        <w:jc w:val="both"/>
        <w:rPr>
          <w:rFonts w:ascii="Bookman Old Style" w:hAnsi="Bookman Old Style"/>
          <w:sz w:val="22"/>
          <w:szCs w:val="22"/>
        </w:rPr>
      </w:pPr>
      <w:r>
        <w:rPr>
          <w:rFonts w:ascii="Bookman Old Style" w:hAnsi="Bookman Old Style"/>
          <w:sz w:val="22"/>
          <w:szCs w:val="22"/>
        </w:rPr>
        <w:t xml:space="preserve"> </w:t>
      </w:r>
      <w:r w:rsidRPr="00152709">
        <w:rPr>
          <w:rFonts w:ascii="Bookman Old Style" w:hAnsi="Bookman Old Style"/>
          <w:sz w:val="22"/>
          <w:szCs w:val="22"/>
        </w:rPr>
        <w:t>Την παρ.10 του άρθρου 12 του ν. 2503/97</w:t>
      </w:r>
      <w:r w:rsidR="0013121C">
        <w:rPr>
          <w:rFonts w:ascii="Bookman Old Style" w:hAnsi="Bookman Old Style"/>
          <w:sz w:val="22"/>
          <w:szCs w:val="22"/>
        </w:rPr>
        <w:t>.</w:t>
      </w:r>
    </w:p>
    <w:p w:rsidR="00152709" w:rsidRPr="00152709" w:rsidRDefault="00152709" w:rsidP="0013121C">
      <w:pPr>
        <w:pStyle w:val="a3"/>
        <w:numPr>
          <w:ilvl w:val="0"/>
          <w:numId w:val="1"/>
        </w:numPr>
        <w:spacing w:before="100" w:after="120" w:line="276" w:lineRule="auto"/>
        <w:jc w:val="both"/>
        <w:rPr>
          <w:rFonts w:ascii="Bookman Old Style" w:hAnsi="Bookman Old Style"/>
          <w:sz w:val="22"/>
          <w:szCs w:val="22"/>
        </w:rPr>
      </w:pPr>
      <w:r w:rsidRPr="00152709">
        <w:rPr>
          <w:rFonts w:ascii="Bookman Old Style" w:hAnsi="Bookman Old Style"/>
          <w:sz w:val="22"/>
          <w:szCs w:val="22"/>
        </w:rPr>
        <w:t>Τον ΟΕΥ του Δήμου Κεφαλλονιάς (</w:t>
      </w:r>
      <w:r w:rsidR="0013121C">
        <w:rPr>
          <w:rFonts w:ascii="Bookman Old Style" w:hAnsi="Bookman Old Style"/>
          <w:sz w:val="22"/>
          <w:szCs w:val="22"/>
        </w:rPr>
        <w:t>ΦΕΚ</w:t>
      </w:r>
      <w:r w:rsidRPr="00152709">
        <w:rPr>
          <w:rFonts w:ascii="Bookman Old Style" w:hAnsi="Bookman Old Style"/>
          <w:sz w:val="22"/>
          <w:szCs w:val="22"/>
        </w:rPr>
        <w:t xml:space="preserve"> 724/2012 β’)</w:t>
      </w:r>
      <w:r w:rsidR="0013121C">
        <w:rPr>
          <w:rFonts w:ascii="Bookman Old Style" w:hAnsi="Bookman Old Style"/>
          <w:sz w:val="22"/>
          <w:szCs w:val="22"/>
        </w:rPr>
        <w:t>.</w:t>
      </w:r>
    </w:p>
    <w:p w:rsidR="00152709" w:rsidRPr="00152709" w:rsidRDefault="00152709" w:rsidP="0013121C">
      <w:pPr>
        <w:pStyle w:val="a3"/>
        <w:numPr>
          <w:ilvl w:val="0"/>
          <w:numId w:val="1"/>
        </w:numPr>
        <w:spacing w:before="100" w:after="120" w:line="276" w:lineRule="auto"/>
        <w:jc w:val="both"/>
        <w:rPr>
          <w:rFonts w:ascii="Bookman Old Style" w:hAnsi="Bookman Old Style"/>
          <w:sz w:val="22"/>
          <w:szCs w:val="22"/>
        </w:rPr>
      </w:pPr>
      <w:r w:rsidRPr="00152709">
        <w:rPr>
          <w:rFonts w:ascii="Bookman Old Style" w:hAnsi="Bookman Old Style"/>
          <w:sz w:val="22"/>
          <w:szCs w:val="22"/>
        </w:rPr>
        <w:t xml:space="preserve"> Τον  αριθμό των υπηρετούντων υπαλλήλων</w:t>
      </w:r>
      <w:r w:rsidR="0013121C">
        <w:rPr>
          <w:rFonts w:ascii="Bookman Old Style" w:hAnsi="Bookman Old Style"/>
          <w:sz w:val="22"/>
          <w:szCs w:val="22"/>
        </w:rPr>
        <w:t>.</w:t>
      </w:r>
    </w:p>
    <w:p w:rsidR="00152709" w:rsidRPr="00152709" w:rsidRDefault="00152709" w:rsidP="0013121C">
      <w:pPr>
        <w:pStyle w:val="a3"/>
        <w:numPr>
          <w:ilvl w:val="0"/>
          <w:numId w:val="1"/>
        </w:numPr>
        <w:spacing w:after="120" w:line="276" w:lineRule="auto"/>
        <w:jc w:val="both"/>
        <w:rPr>
          <w:rFonts w:ascii="Bookman Old Style" w:hAnsi="Bookman Old Style"/>
          <w:sz w:val="22"/>
          <w:szCs w:val="22"/>
        </w:rPr>
      </w:pPr>
      <w:r w:rsidRPr="00152709">
        <w:rPr>
          <w:rFonts w:ascii="Bookman Old Style" w:hAnsi="Bookman Old Style"/>
          <w:color w:val="000000"/>
          <w:sz w:val="22"/>
          <w:szCs w:val="22"/>
        </w:rPr>
        <w:t xml:space="preserve"> </w:t>
      </w:r>
      <w:r w:rsidRPr="00152709">
        <w:rPr>
          <w:rFonts w:ascii="Bookman Old Style" w:hAnsi="Bookman Old Style"/>
          <w:sz w:val="22"/>
          <w:szCs w:val="22"/>
        </w:rPr>
        <w:t>Την ανάγκη εκτέλεσης της υπηρεσίας Ληξιάρχου του Δήμου Κεφαλλονιάς πέραν του υποχρεωτικού ωραρίου</w:t>
      </w:r>
      <w:r w:rsidR="0013121C">
        <w:rPr>
          <w:rFonts w:ascii="Bookman Old Style" w:hAnsi="Bookman Old Style"/>
          <w:sz w:val="22"/>
          <w:szCs w:val="22"/>
        </w:rPr>
        <w:t>.</w:t>
      </w:r>
    </w:p>
    <w:p w:rsidR="00152709" w:rsidRPr="00152709" w:rsidRDefault="00152709" w:rsidP="0013121C">
      <w:pPr>
        <w:pStyle w:val="a3"/>
        <w:numPr>
          <w:ilvl w:val="0"/>
          <w:numId w:val="1"/>
        </w:numPr>
        <w:spacing w:after="120" w:line="276" w:lineRule="auto"/>
        <w:jc w:val="both"/>
        <w:rPr>
          <w:rFonts w:ascii="Bookman Old Style" w:hAnsi="Bookman Old Style"/>
          <w:sz w:val="22"/>
          <w:szCs w:val="22"/>
        </w:rPr>
      </w:pPr>
      <w:r w:rsidRPr="00152709">
        <w:rPr>
          <w:rFonts w:ascii="Bookman Old Style" w:hAnsi="Bookman Old Style"/>
          <w:sz w:val="22"/>
          <w:szCs w:val="22"/>
        </w:rPr>
        <w:t>Την ανάγκη σύνταξης και τήρησης των πρακτικών και συνεδριάσεων του Δημοτικού Συμβουλίου Κεφαλλονιάς κατά τις συνεδριάσεις που εκτελούνται πέραν του υποχρεωτικού ωραρίου.</w:t>
      </w:r>
    </w:p>
    <w:p w:rsidR="00152709" w:rsidRPr="00152709" w:rsidRDefault="00152709" w:rsidP="0013121C">
      <w:pPr>
        <w:pStyle w:val="a3"/>
        <w:numPr>
          <w:ilvl w:val="0"/>
          <w:numId w:val="1"/>
        </w:numPr>
        <w:spacing w:after="120" w:line="276" w:lineRule="auto"/>
        <w:jc w:val="both"/>
        <w:rPr>
          <w:rFonts w:ascii="Bookman Old Style" w:hAnsi="Bookman Old Style"/>
          <w:sz w:val="22"/>
          <w:szCs w:val="22"/>
        </w:rPr>
      </w:pPr>
      <w:r w:rsidRPr="00152709">
        <w:rPr>
          <w:rFonts w:ascii="Bookman Old Style" w:hAnsi="Bookman Old Style"/>
          <w:color w:val="000000"/>
          <w:sz w:val="22"/>
          <w:szCs w:val="22"/>
        </w:rPr>
        <w:t xml:space="preserve">  </w:t>
      </w:r>
      <w:r w:rsidRPr="00152709">
        <w:rPr>
          <w:rFonts w:ascii="Bookman Old Style" w:hAnsi="Bookman Old Style"/>
          <w:sz w:val="22"/>
          <w:szCs w:val="22"/>
        </w:rPr>
        <w:t>Ότι η Δαπάνη που θα προκύψει από την ως άνω απασχόληση θα ανέλθει στο ποσόν των 7.500 ευρώ η οποία θα αντιμετωπιστεί από τις πιστώσεις των ΚΑ 10.6012 προϋπολογισμού του Δήμου Οικονομικού έτους 2016</w:t>
      </w:r>
      <w:r w:rsidR="0013121C">
        <w:rPr>
          <w:rFonts w:ascii="Bookman Old Style" w:hAnsi="Bookman Old Style"/>
          <w:sz w:val="22"/>
          <w:szCs w:val="22"/>
        </w:rPr>
        <w:t>.</w:t>
      </w:r>
    </w:p>
    <w:p w:rsidR="00152709" w:rsidRPr="00152709" w:rsidRDefault="00152709" w:rsidP="0013121C">
      <w:pPr>
        <w:pStyle w:val="a3"/>
        <w:spacing w:after="120" w:line="276" w:lineRule="auto"/>
        <w:ind w:left="360"/>
        <w:jc w:val="both"/>
        <w:rPr>
          <w:rFonts w:ascii="Bookman Old Style" w:hAnsi="Bookman Old Style"/>
          <w:sz w:val="22"/>
          <w:szCs w:val="22"/>
        </w:rPr>
      </w:pPr>
    </w:p>
    <w:p w:rsidR="00152709" w:rsidRDefault="00152709" w:rsidP="0013121C">
      <w:pPr>
        <w:spacing w:line="276" w:lineRule="auto"/>
        <w:ind w:left="360"/>
        <w:jc w:val="both"/>
        <w:rPr>
          <w:rFonts w:ascii="Bookman Old Style" w:hAnsi="Bookman Old Style"/>
          <w:color w:val="000000"/>
          <w:sz w:val="22"/>
          <w:szCs w:val="22"/>
        </w:rPr>
      </w:pPr>
    </w:p>
    <w:p w:rsidR="00152709" w:rsidRPr="00152709" w:rsidRDefault="0013121C" w:rsidP="00152709">
      <w:pPr>
        <w:autoSpaceDE w:val="0"/>
        <w:autoSpaceDN w:val="0"/>
        <w:adjustRightInd w:val="0"/>
        <w:spacing w:line="360" w:lineRule="auto"/>
        <w:jc w:val="center"/>
        <w:rPr>
          <w:rFonts w:ascii="Bookman Old Style" w:hAnsi="Bookman Old Style" w:cs="MgHelveticaUCPol"/>
          <w:b/>
          <w:sz w:val="24"/>
          <w:szCs w:val="24"/>
        </w:rPr>
      </w:pPr>
      <w:r>
        <w:rPr>
          <w:rFonts w:ascii="Bookman Old Style" w:hAnsi="Bookman Old Style" w:cs="MgHelveticaUCPol"/>
          <w:b/>
          <w:sz w:val="24"/>
          <w:szCs w:val="24"/>
        </w:rPr>
        <w:t>Α</w:t>
      </w:r>
      <w:r w:rsidR="00152709" w:rsidRPr="00152709">
        <w:rPr>
          <w:rFonts w:ascii="Bookman Old Style" w:hAnsi="Bookman Old Style" w:cs="MgHelveticaUCPol"/>
          <w:b/>
          <w:sz w:val="24"/>
          <w:szCs w:val="24"/>
        </w:rPr>
        <w:t>ΠΟΦΑΣΙΖΟΥΜΕ</w:t>
      </w:r>
    </w:p>
    <w:p w:rsidR="00152709" w:rsidRPr="00152709" w:rsidRDefault="00152709" w:rsidP="00152709">
      <w:pPr>
        <w:autoSpaceDE w:val="0"/>
        <w:autoSpaceDN w:val="0"/>
        <w:adjustRightInd w:val="0"/>
        <w:spacing w:line="360" w:lineRule="auto"/>
        <w:jc w:val="both"/>
        <w:rPr>
          <w:rFonts w:ascii="Bookman Old Style" w:hAnsi="Bookman Old Style" w:cs="MgHelveticaUCPol"/>
          <w:sz w:val="22"/>
          <w:szCs w:val="22"/>
        </w:rPr>
      </w:pPr>
      <w:r w:rsidRPr="00152709">
        <w:rPr>
          <w:rFonts w:ascii="Bookman Old Style" w:hAnsi="Bookman Old Style" w:cs="MgHelveticaUCPol"/>
          <w:sz w:val="22"/>
          <w:szCs w:val="22"/>
        </w:rPr>
        <w:t>Εγκρίνουμε την υπερωριακή απασχόληση  υπαλλήλων του Δήμου, κατά το έτος 2016 αναλυτικά ως εξής:</w:t>
      </w:r>
    </w:p>
    <w:p w:rsidR="00152709" w:rsidRPr="00152709" w:rsidRDefault="00152709" w:rsidP="00152709">
      <w:pPr>
        <w:autoSpaceDE w:val="0"/>
        <w:autoSpaceDN w:val="0"/>
        <w:adjustRightInd w:val="0"/>
        <w:spacing w:line="360" w:lineRule="auto"/>
        <w:jc w:val="both"/>
        <w:rPr>
          <w:rFonts w:ascii="Bookman Old Style" w:hAnsi="Bookman Old Style" w:cs="MgHelveticaUCPol"/>
          <w:sz w:val="22"/>
          <w:szCs w:val="22"/>
        </w:rPr>
      </w:pPr>
    </w:p>
    <w:p w:rsidR="00152709" w:rsidRPr="00152709" w:rsidRDefault="00152709" w:rsidP="0013121C">
      <w:pPr>
        <w:pStyle w:val="a3"/>
        <w:numPr>
          <w:ilvl w:val="0"/>
          <w:numId w:val="4"/>
        </w:numPr>
        <w:spacing w:after="120" w:line="360" w:lineRule="auto"/>
        <w:ind w:left="284" w:firstLine="0"/>
        <w:jc w:val="both"/>
        <w:rPr>
          <w:rFonts w:ascii="Bookman Old Style" w:hAnsi="Bookman Old Style"/>
          <w:sz w:val="22"/>
          <w:szCs w:val="22"/>
        </w:rPr>
      </w:pPr>
      <w:r w:rsidRPr="00152709">
        <w:rPr>
          <w:rFonts w:ascii="Bookman Old Style" w:hAnsi="Bookman Old Style"/>
          <w:sz w:val="22"/>
          <w:szCs w:val="22"/>
        </w:rPr>
        <w:t>20ωρες απλής υπερωριακής απογευματινής εργασίας μηνιαίως μέχρι την 22</w:t>
      </w:r>
      <w:r w:rsidRPr="00152709">
        <w:rPr>
          <w:rFonts w:ascii="Bookman Old Style" w:hAnsi="Bookman Old Style"/>
          <w:sz w:val="22"/>
          <w:szCs w:val="22"/>
          <w:vertAlign w:val="superscript"/>
        </w:rPr>
        <w:t>η</w:t>
      </w:r>
      <w:r w:rsidRPr="00152709">
        <w:rPr>
          <w:rFonts w:ascii="Bookman Old Style" w:hAnsi="Bookman Old Style"/>
          <w:sz w:val="22"/>
          <w:szCs w:val="22"/>
        </w:rPr>
        <w:t xml:space="preserve"> ώρα,  για  (8) οκτώ υπαλλήλους,  για την κάλυψη των αναγκών  εκτέλεσης της υπηρεσίας Ληξιάρχου στις Δημοτικές Ενότητες του Δήμου Κεφαλλονιάς</w:t>
      </w:r>
      <w:r w:rsidR="0013121C">
        <w:rPr>
          <w:rFonts w:ascii="Bookman Old Style" w:hAnsi="Bookman Old Style"/>
          <w:sz w:val="22"/>
          <w:szCs w:val="22"/>
        </w:rPr>
        <w:t>,</w:t>
      </w:r>
      <w:r w:rsidRPr="00152709">
        <w:rPr>
          <w:rFonts w:ascii="Bookman Old Style" w:hAnsi="Bookman Old Style"/>
          <w:sz w:val="22"/>
          <w:szCs w:val="22"/>
        </w:rPr>
        <w:t xml:space="preserve"> πέραν του υποχρεωτικού ωραρίου.</w:t>
      </w:r>
    </w:p>
    <w:p w:rsidR="00152709" w:rsidRPr="00152709" w:rsidRDefault="00152709" w:rsidP="00152709">
      <w:pPr>
        <w:pStyle w:val="a3"/>
        <w:spacing w:after="120" w:line="360" w:lineRule="auto"/>
        <w:jc w:val="both"/>
        <w:rPr>
          <w:rFonts w:ascii="Bookman Old Style" w:hAnsi="Bookman Old Style"/>
          <w:sz w:val="22"/>
          <w:szCs w:val="22"/>
        </w:rPr>
      </w:pPr>
    </w:p>
    <w:p w:rsidR="00152709" w:rsidRDefault="00152709" w:rsidP="0013121C">
      <w:pPr>
        <w:pStyle w:val="a3"/>
        <w:numPr>
          <w:ilvl w:val="0"/>
          <w:numId w:val="4"/>
        </w:numPr>
        <w:spacing w:after="120" w:line="360" w:lineRule="auto"/>
        <w:ind w:left="284" w:firstLine="0"/>
        <w:jc w:val="both"/>
        <w:rPr>
          <w:rFonts w:ascii="Bookman Old Style" w:hAnsi="Bookman Old Style"/>
          <w:sz w:val="22"/>
          <w:szCs w:val="22"/>
        </w:rPr>
      </w:pPr>
      <w:r w:rsidRPr="00152709">
        <w:rPr>
          <w:rFonts w:ascii="Bookman Old Style" w:hAnsi="Bookman Old Style"/>
          <w:sz w:val="22"/>
          <w:szCs w:val="22"/>
        </w:rPr>
        <w:t>20ωρες απλής υπερωριακής απογευματινής εργασίας μηνιαίως μέχρι την 22</w:t>
      </w:r>
      <w:r w:rsidRPr="00152709">
        <w:rPr>
          <w:rFonts w:ascii="Bookman Old Style" w:hAnsi="Bookman Old Style"/>
          <w:sz w:val="22"/>
          <w:szCs w:val="22"/>
          <w:vertAlign w:val="superscript"/>
        </w:rPr>
        <w:t>η</w:t>
      </w:r>
      <w:r w:rsidRPr="00152709">
        <w:rPr>
          <w:rFonts w:ascii="Bookman Old Style" w:hAnsi="Bookman Old Style"/>
          <w:sz w:val="22"/>
          <w:szCs w:val="22"/>
        </w:rPr>
        <w:t xml:space="preserve"> ώρα, για (1) μια υπάλληλο, για την κάλυψη των αναγκών  σύνταξης και τήρησης των πρακτικών και συνεδριάσεων του Δημοτικού Συμβουλίου Κεφαλλονιάς</w:t>
      </w:r>
      <w:r w:rsidR="0013121C">
        <w:rPr>
          <w:rFonts w:ascii="Bookman Old Style" w:hAnsi="Bookman Old Style"/>
          <w:sz w:val="22"/>
          <w:szCs w:val="22"/>
        </w:rPr>
        <w:t>,</w:t>
      </w:r>
      <w:r w:rsidRPr="00152709">
        <w:rPr>
          <w:rFonts w:ascii="Bookman Old Style" w:hAnsi="Bookman Old Style"/>
          <w:sz w:val="22"/>
          <w:szCs w:val="22"/>
        </w:rPr>
        <w:t xml:space="preserve"> κατά τις συνεδριάσεις που εκτελούνται πέραν του υποχρεωτικού ωραρίου.</w:t>
      </w:r>
    </w:p>
    <w:p w:rsidR="0013121C" w:rsidRPr="0013121C" w:rsidRDefault="0013121C" w:rsidP="0013121C">
      <w:pPr>
        <w:pStyle w:val="a3"/>
        <w:rPr>
          <w:rFonts w:ascii="Bookman Old Style" w:hAnsi="Bookman Old Style"/>
          <w:sz w:val="22"/>
          <w:szCs w:val="22"/>
        </w:rPr>
      </w:pPr>
    </w:p>
    <w:p w:rsidR="0013121C" w:rsidRPr="00152709" w:rsidRDefault="0013121C" w:rsidP="0013121C">
      <w:pPr>
        <w:pStyle w:val="a3"/>
        <w:spacing w:after="120" w:line="360" w:lineRule="auto"/>
        <w:ind w:left="284"/>
        <w:jc w:val="both"/>
        <w:rPr>
          <w:rFonts w:ascii="Bookman Old Style" w:hAnsi="Bookman Old Style"/>
          <w:sz w:val="22"/>
          <w:szCs w:val="22"/>
        </w:rPr>
      </w:pPr>
    </w:p>
    <w:p w:rsidR="00152709" w:rsidRPr="00152709" w:rsidRDefault="00152709" w:rsidP="00152709">
      <w:pPr>
        <w:autoSpaceDE w:val="0"/>
        <w:autoSpaceDN w:val="0"/>
        <w:adjustRightInd w:val="0"/>
        <w:spacing w:line="360" w:lineRule="auto"/>
        <w:jc w:val="both"/>
        <w:rPr>
          <w:rFonts w:ascii="Bookman Old Style" w:hAnsi="Bookman Old Style" w:cs="MgHelveticaUCPol"/>
          <w:sz w:val="22"/>
          <w:szCs w:val="22"/>
        </w:rPr>
      </w:pPr>
      <w:r w:rsidRPr="00152709">
        <w:rPr>
          <w:rFonts w:ascii="Bookman Old Style" w:hAnsi="Bookman Old Style" w:cs="MgHelveticaUCPol"/>
          <w:sz w:val="22"/>
          <w:szCs w:val="22"/>
        </w:rPr>
        <w:t>Η κατανομή των ωρών απασχόλησης του προσωπικού, ως ανωτέρω, θα γίνεται κάθε φορά ανάλογα με τις ανάγκες της Υπηρεσίας.</w:t>
      </w:r>
    </w:p>
    <w:p w:rsidR="00152709" w:rsidRPr="00152709" w:rsidRDefault="00152709" w:rsidP="00152709">
      <w:pPr>
        <w:tabs>
          <w:tab w:val="left" w:pos="3690"/>
        </w:tabs>
        <w:autoSpaceDE w:val="0"/>
        <w:autoSpaceDN w:val="0"/>
        <w:adjustRightInd w:val="0"/>
        <w:spacing w:line="360" w:lineRule="auto"/>
        <w:jc w:val="both"/>
        <w:rPr>
          <w:rFonts w:ascii="Bookman Old Style" w:hAnsi="Bookman Old Style" w:cs="MgHelveticaUCPol"/>
          <w:sz w:val="22"/>
          <w:szCs w:val="22"/>
        </w:rPr>
      </w:pPr>
      <w:r w:rsidRPr="00152709">
        <w:rPr>
          <w:rFonts w:ascii="Bookman Old Style" w:hAnsi="Bookman Old Style" w:cs="MgHelveticaUCPol"/>
          <w:sz w:val="22"/>
          <w:szCs w:val="22"/>
        </w:rPr>
        <w:tab/>
      </w:r>
    </w:p>
    <w:p w:rsidR="00152709" w:rsidRPr="00152709" w:rsidRDefault="00152709" w:rsidP="00152709">
      <w:pPr>
        <w:overflowPunct w:val="0"/>
        <w:adjustRightInd w:val="0"/>
        <w:spacing w:line="360" w:lineRule="auto"/>
        <w:jc w:val="both"/>
        <w:rPr>
          <w:rFonts w:ascii="Bookman Old Style" w:hAnsi="Bookman Old Style" w:cs="Arial"/>
          <w:b/>
          <w:bCs/>
          <w:color w:val="FF0000"/>
          <w:sz w:val="22"/>
          <w:szCs w:val="22"/>
        </w:rPr>
      </w:pPr>
    </w:p>
    <w:p w:rsidR="00152709" w:rsidRPr="00152709" w:rsidRDefault="00152709" w:rsidP="00152709">
      <w:pPr>
        <w:overflowPunct w:val="0"/>
        <w:adjustRightInd w:val="0"/>
        <w:spacing w:line="360" w:lineRule="auto"/>
        <w:ind w:left="2880" w:firstLine="720"/>
        <w:jc w:val="both"/>
        <w:rPr>
          <w:rFonts w:ascii="Bookman Old Style" w:hAnsi="Bookman Old Style" w:cs="Arial"/>
          <w:b/>
          <w:bCs/>
          <w:sz w:val="22"/>
          <w:szCs w:val="22"/>
        </w:rPr>
      </w:pPr>
      <w:r w:rsidRPr="00152709">
        <w:rPr>
          <w:rFonts w:ascii="Bookman Old Style" w:hAnsi="Bookman Old Style" w:cs="Arial"/>
          <w:b/>
          <w:bCs/>
          <w:sz w:val="22"/>
          <w:szCs w:val="22"/>
        </w:rPr>
        <w:t>Ο Δήμαρχος Κεφαλλονιάς</w:t>
      </w:r>
    </w:p>
    <w:p w:rsidR="00152709" w:rsidRPr="00152709" w:rsidRDefault="00152709" w:rsidP="00152709">
      <w:pPr>
        <w:spacing w:line="360" w:lineRule="auto"/>
        <w:jc w:val="both"/>
        <w:rPr>
          <w:rFonts w:ascii="Bookman Old Style" w:hAnsi="Bookman Old Style"/>
          <w:sz w:val="22"/>
          <w:szCs w:val="22"/>
        </w:rPr>
      </w:pPr>
    </w:p>
    <w:p w:rsidR="00152709" w:rsidRPr="00152709" w:rsidRDefault="00152709" w:rsidP="00152709">
      <w:pPr>
        <w:spacing w:line="360" w:lineRule="auto"/>
        <w:jc w:val="both"/>
        <w:rPr>
          <w:rFonts w:ascii="Bookman Old Style" w:hAnsi="Bookman Old Style"/>
          <w:b/>
          <w:bCs/>
          <w:sz w:val="22"/>
          <w:szCs w:val="22"/>
        </w:rPr>
      </w:pPr>
      <w:r w:rsidRPr="00152709">
        <w:rPr>
          <w:rFonts w:ascii="Bookman Old Style" w:hAnsi="Bookman Old Style"/>
          <w:b/>
          <w:bCs/>
          <w:sz w:val="22"/>
          <w:szCs w:val="22"/>
        </w:rPr>
        <w:t xml:space="preserve">  </w:t>
      </w:r>
      <w:r w:rsidRPr="00152709">
        <w:rPr>
          <w:rFonts w:ascii="Bookman Old Style" w:hAnsi="Bookman Old Style"/>
          <w:b/>
          <w:bCs/>
          <w:sz w:val="22"/>
          <w:szCs w:val="22"/>
        </w:rPr>
        <w:tab/>
      </w:r>
      <w:r w:rsidRPr="00152709">
        <w:rPr>
          <w:rFonts w:ascii="Bookman Old Style" w:hAnsi="Bookman Old Style"/>
          <w:b/>
          <w:bCs/>
          <w:sz w:val="22"/>
          <w:szCs w:val="22"/>
        </w:rPr>
        <w:tab/>
      </w:r>
      <w:r w:rsidRPr="00152709">
        <w:rPr>
          <w:rFonts w:ascii="Bookman Old Style" w:hAnsi="Bookman Old Style"/>
          <w:b/>
          <w:bCs/>
          <w:sz w:val="22"/>
          <w:szCs w:val="22"/>
        </w:rPr>
        <w:tab/>
      </w:r>
      <w:r w:rsidRPr="00152709">
        <w:rPr>
          <w:rFonts w:ascii="Bookman Old Style" w:hAnsi="Bookman Old Style"/>
          <w:b/>
          <w:bCs/>
          <w:sz w:val="22"/>
          <w:szCs w:val="22"/>
        </w:rPr>
        <w:tab/>
      </w:r>
      <w:r w:rsidRPr="00152709">
        <w:rPr>
          <w:rFonts w:ascii="Bookman Old Style" w:hAnsi="Bookman Old Style"/>
          <w:b/>
          <w:bCs/>
          <w:sz w:val="22"/>
          <w:szCs w:val="22"/>
        </w:rPr>
        <w:tab/>
        <w:t xml:space="preserve"> ΑΛΕΞΑΝΔΡΟΣ ΠΑΡΙΣΗΣ</w:t>
      </w:r>
    </w:p>
    <w:p w:rsidR="00152709" w:rsidRDefault="00152709" w:rsidP="00152709">
      <w:pPr>
        <w:spacing w:line="360" w:lineRule="auto"/>
        <w:jc w:val="both"/>
        <w:rPr>
          <w:b/>
          <w:bCs/>
          <w:u w:val="single"/>
        </w:rPr>
      </w:pPr>
    </w:p>
    <w:p w:rsidR="00152709" w:rsidRDefault="00152709" w:rsidP="00152709">
      <w:pPr>
        <w:spacing w:line="360" w:lineRule="auto"/>
        <w:jc w:val="both"/>
        <w:rPr>
          <w:b/>
          <w:bCs/>
          <w:u w:val="single"/>
        </w:rPr>
      </w:pPr>
    </w:p>
    <w:p w:rsidR="00152709" w:rsidRPr="00891182" w:rsidRDefault="00152709" w:rsidP="00152709">
      <w:pPr>
        <w:spacing w:line="360" w:lineRule="auto"/>
        <w:jc w:val="both"/>
      </w:pPr>
    </w:p>
    <w:p w:rsidR="00152709" w:rsidRDefault="00152709" w:rsidP="00152709">
      <w:pPr>
        <w:jc w:val="both"/>
      </w:pPr>
    </w:p>
    <w:p w:rsidR="00152709" w:rsidRPr="00891182" w:rsidRDefault="00152709" w:rsidP="00152709">
      <w:pPr>
        <w:spacing w:line="360" w:lineRule="auto"/>
        <w:jc w:val="both"/>
      </w:pPr>
    </w:p>
    <w:p w:rsidR="00152709" w:rsidRDefault="00152709" w:rsidP="00152709">
      <w:pPr>
        <w:jc w:val="both"/>
      </w:pPr>
    </w:p>
    <w:p w:rsidR="00152709" w:rsidRDefault="00152709" w:rsidP="00152709">
      <w:pPr>
        <w:jc w:val="both"/>
      </w:pPr>
    </w:p>
    <w:p w:rsidR="00152709" w:rsidRDefault="00152709" w:rsidP="00152709">
      <w:pPr>
        <w:jc w:val="both"/>
      </w:pPr>
    </w:p>
    <w:p w:rsidR="00152709" w:rsidRDefault="00152709" w:rsidP="00152709">
      <w:pPr>
        <w:jc w:val="both"/>
      </w:pPr>
    </w:p>
    <w:p w:rsidR="00152709" w:rsidRDefault="00152709" w:rsidP="00152709">
      <w:pPr>
        <w:jc w:val="both"/>
      </w:pPr>
    </w:p>
    <w:p w:rsidR="00152709" w:rsidRDefault="00152709" w:rsidP="00152709">
      <w:pPr>
        <w:jc w:val="both"/>
      </w:pPr>
    </w:p>
    <w:p w:rsidR="0013121C" w:rsidRDefault="0013121C" w:rsidP="00152709">
      <w:pPr>
        <w:jc w:val="both"/>
      </w:pPr>
    </w:p>
    <w:p w:rsidR="0013121C" w:rsidRDefault="0013121C" w:rsidP="00152709">
      <w:pPr>
        <w:jc w:val="both"/>
      </w:pPr>
    </w:p>
    <w:p w:rsidR="0013121C" w:rsidRDefault="0013121C" w:rsidP="00152709">
      <w:pPr>
        <w:jc w:val="both"/>
      </w:pPr>
    </w:p>
    <w:p w:rsidR="0013121C" w:rsidRDefault="0013121C" w:rsidP="00152709">
      <w:pPr>
        <w:jc w:val="both"/>
      </w:pPr>
    </w:p>
    <w:p w:rsidR="0013121C" w:rsidRDefault="0013121C" w:rsidP="00152709">
      <w:pPr>
        <w:jc w:val="both"/>
      </w:pPr>
    </w:p>
    <w:p w:rsidR="00152709" w:rsidRDefault="00152709" w:rsidP="00152709">
      <w:pPr>
        <w:jc w:val="both"/>
      </w:pPr>
    </w:p>
    <w:p w:rsidR="00152709" w:rsidRPr="0013121C" w:rsidRDefault="0013121C" w:rsidP="00152709">
      <w:pPr>
        <w:jc w:val="both"/>
        <w:rPr>
          <w:rFonts w:ascii="Bookman Old Style" w:hAnsi="Bookman Old Style"/>
          <w:b/>
          <w:u w:val="single"/>
        </w:rPr>
      </w:pPr>
      <w:r w:rsidRPr="0013121C">
        <w:rPr>
          <w:rFonts w:ascii="Bookman Old Style" w:hAnsi="Bookman Old Style"/>
          <w:b/>
          <w:u w:val="single"/>
        </w:rPr>
        <w:t>Εσωτ. Διανομή</w:t>
      </w:r>
      <w:r w:rsidR="00152709" w:rsidRPr="0013121C">
        <w:rPr>
          <w:rFonts w:ascii="Bookman Old Style" w:hAnsi="Bookman Old Style"/>
          <w:b/>
          <w:u w:val="single"/>
        </w:rPr>
        <w:t>:</w:t>
      </w:r>
    </w:p>
    <w:p w:rsidR="0013121C" w:rsidRDefault="0013121C" w:rsidP="00152709">
      <w:pPr>
        <w:jc w:val="both"/>
      </w:pPr>
    </w:p>
    <w:p w:rsidR="00152709" w:rsidRPr="0013121C" w:rsidRDefault="00152709" w:rsidP="00152709">
      <w:pPr>
        <w:jc w:val="both"/>
        <w:rPr>
          <w:rFonts w:ascii="Bookman Old Style" w:hAnsi="Bookman Old Style"/>
          <w:sz w:val="16"/>
          <w:szCs w:val="16"/>
        </w:rPr>
      </w:pPr>
      <w:r w:rsidRPr="0013121C">
        <w:rPr>
          <w:rFonts w:ascii="Bookman Old Style" w:hAnsi="Bookman Old Style"/>
          <w:sz w:val="16"/>
          <w:szCs w:val="16"/>
        </w:rPr>
        <w:t>-Δ/νση Διοικητικών Υπηρεσιών</w:t>
      </w:r>
    </w:p>
    <w:p w:rsidR="00152709" w:rsidRPr="0013121C" w:rsidRDefault="00152709" w:rsidP="00152709">
      <w:pPr>
        <w:jc w:val="both"/>
        <w:rPr>
          <w:rFonts w:ascii="Bookman Old Style" w:hAnsi="Bookman Old Style"/>
          <w:sz w:val="16"/>
          <w:szCs w:val="16"/>
        </w:rPr>
      </w:pPr>
      <w:r w:rsidRPr="0013121C">
        <w:rPr>
          <w:rFonts w:ascii="Bookman Old Style" w:hAnsi="Bookman Old Style"/>
          <w:sz w:val="16"/>
          <w:szCs w:val="16"/>
        </w:rPr>
        <w:t>-Δ/νση Οικονομικών Υπηρεσιών</w:t>
      </w:r>
    </w:p>
    <w:p w:rsidR="00152709" w:rsidRPr="0013121C" w:rsidRDefault="00152709" w:rsidP="00152709">
      <w:pPr>
        <w:jc w:val="both"/>
        <w:rPr>
          <w:rFonts w:ascii="Bookman Old Style" w:hAnsi="Bookman Old Style"/>
          <w:sz w:val="16"/>
          <w:szCs w:val="16"/>
        </w:rPr>
      </w:pPr>
      <w:r w:rsidRPr="0013121C">
        <w:rPr>
          <w:rFonts w:ascii="Bookman Old Style" w:hAnsi="Bookman Old Style"/>
          <w:sz w:val="16"/>
          <w:szCs w:val="16"/>
        </w:rPr>
        <w:t>-Αυτοτελές τμήμα Δημοτικής Αστικής Κατάστασης</w:t>
      </w:r>
    </w:p>
    <w:p w:rsidR="0013121C" w:rsidRPr="0013121C" w:rsidRDefault="0013121C" w:rsidP="00152709">
      <w:pPr>
        <w:jc w:val="both"/>
        <w:rPr>
          <w:rFonts w:ascii="Bookman Old Style" w:hAnsi="Bookman Old Style"/>
          <w:sz w:val="16"/>
          <w:szCs w:val="16"/>
        </w:rPr>
      </w:pPr>
      <w:r w:rsidRPr="0013121C">
        <w:rPr>
          <w:rFonts w:ascii="Bookman Old Style" w:hAnsi="Bookman Old Style"/>
          <w:sz w:val="16"/>
          <w:szCs w:val="16"/>
        </w:rPr>
        <w:t>-Τμήμα Διοικητικής Μέριμνας και Υποστήριξης Πολιτικών Οργάνων</w:t>
      </w:r>
    </w:p>
    <w:p w:rsidR="00152709" w:rsidRPr="0013121C" w:rsidRDefault="00152709" w:rsidP="00152709">
      <w:pPr>
        <w:jc w:val="both"/>
        <w:rPr>
          <w:sz w:val="16"/>
          <w:szCs w:val="16"/>
        </w:rPr>
      </w:pPr>
    </w:p>
    <w:sectPr w:rsidR="00152709" w:rsidRPr="0013121C" w:rsidSect="008A705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A1"/>
    <w:family w:val="roman"/>
    <w:pitch w:val="variable"/>
    <w:sig w:usb0="00000287" w:usb1="00000000"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Verdana">
    <w:panose1 w:val="020B0604030504040204"/>
    <w:charset w:val="A1"/>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1"/>
    <w:family w:val="swiss"/>
    <w:pitch w:val="variable"/>
    <w:sig w:usb0="20002A87" w:usb1="80000000" w:usb2="00000008" w:usb3="00000000" w:csb0="000001FF" w:csb1="00000000"/>
  </w:font>
  <w:font w:name="MgHelveticaUCPol">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D66E6C"/>
    <w:multiLevelType w:val="hybridMultilevel"/>
    <w:tmpl w:val="B63494F6"/>
    <w:lvl w:ilvl="0" w:tplc="151E8B72">
      <w:start w:val="1"/>
      <w:numFmt w:val="decimal"/>
      <w:lvlText w:val="%1."/>
      <w:lvlJc w:val="left"/>
      <w:pPr>
        <w:ind w:left="360" w:hanging="360"/>
      </w:pPr>
      <w:rPr>
        <w:rFonts w:ascii="Bookman Old Style" w:eastAsia="Times New Roman" w:hAnsi="Bookman Old Style" w:cs="Tahoma"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
    <w:nsid w:val="5BE23309"/>
    <w:multiLevelType w:val="hybridMultilevel"/>
    <w:tmpl w:val="4A7267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3B865B3"/>
    <w:multiLevelType w:val="hybridMultilevel"/>
    <w:tmpl w:val="A2EE2A7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3A959DA"/>
    <w:multiLevelType w:val="hybridMultilevel"/>
    <w:tmpl w:val="EE1E79AC"/>
    <w:lvl w:ilvl="0" w:tplc="1D6C131E">
      <w:start w:val="1"/>
      <w:numFmt w:val="upperLetter"/>
      <w:lvlText w:val="%1."/>
      <w:lvlJc w:val="left"/>
      <w:pPr>
        <w:ind w:left="644" w:hanging="360"/>
      </w:pPr>
      <w:rPr>
        <w:rFonts w:hint="default"/>
        <w:b/>
        <w:sz w:val="24"/>
        <w:szCs w:val="24"/>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52709"/>
    <w:rsid w:val="0013121C"/>
    <w:rsid w:val="00152709"/>
    <w:rsid w:val="001C3989"/>
    <w:rsid w:val="004E0A65"/>
    <w:rsid w:val="0087308A"/>
    <w:rsid w:val="00993D31"/>
    <w:rsid w:val="00A921CF"/>
    <w:rsid w:val="00BE1CF4"/>
    <w:rsid w:val="00C522ED"/>
    <w:rsid w:val="00CB2AD0"/>
    <w:rsid w:val="00D97E4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ind w:right="3209"/>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709"/>
    <w:pPr>
      <w:ind w:right="0"/>
    </w:pPr>
    <w:rPr>
      <w:rFonts w:ascii="Verdana" w:eastAsia="SimSun" w:hAnsi="Verdana" w:cs="Verdana"/>
      <w:sz w:val="20"/>
      <w:szCs w:val="20"/>
      <w:lang w:eastAsia="zh-CN"/>
    </w:rPr>
  </w:style>
  <w:style w:type="paragraph" w:styleId="1">
    <w:name w:val="heading 1"/>
    <w:basedOn w:val="a"/>
    <w:next w:val="a"/>
    <w:link w:val="1Char"/>
    <w:uiPriority w:val="99"/>
    <w:qFormat/>
    <w:rsid w:val="00152709"/>
    <w:pPr>
      <w:keepNext/>
      <w:spacing w:line="360" w:lineRule="auto"/>
      <w:jc w:val="center"/>
      <w:outlineLvl w:val="0"/>
    </w:pPr>
    <w:rPr>
      <w:rFonts w:ascii="Times New Roman" w:eastAsia="Times New Roman" w:hAnsi="Times New Roman" w:cs="Times New Roman"/>
      <w:b/>
      <w:sz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152709"/>
    <w:rPr>
      <w:rFonts w:ascii="Times New Roman" w:eastAsia="Times New Roman" w:hAnsi="Times New Roman" w:cs="Times New Roman"/>
      <w:b/>
      <w:sz w:val="24"/>
      <w:szCs w:val="20"/>
      <w:lang w:eastAsia="el-GR"/>
    </w:rPr>
  </w:style>
  <w:style w:type="paragraph" w:customStyle="1" w:styleId="10">
    <w:name w:val="Παράγραφος λίστας1"/>
    <w:basedOn w:val="a"/>
    <w:uiPriority w:val="99"/>
    <w:rsid w:val="00152709"/>
    <w:pPr>
      <w:spacing w:after="200" w:line="276" w:lineRule="auto"/>
      <w:ind w:left="720"/>
      <w:contextualSpacing/>
    </w:pPr>
    <w:rPr>
      <w:rFonts w:ascii="Calibri" w:eastAsia="Calibri" w:hAnsi="Calibri" w:cs="Times New Roman"/>
      <w:sz w:val="22"/>
      <w:szCs w:val="22"/>
      <w:lang w:eastAsia="en-US"/>
    </w:rPr>
  </w:style>
  <w:style w:type="character" w:styleId="-">
    <w:name w:val="Hyperlink"/>
    <w:basedOn w:val="a0"/>
    <w:uiPriority w:val="99"/>
    <w:rsid w:val="00152709"/>
    <w:rPr>
      <w:rFonts w:cs="Times New Roman"/>
      <w:color w:val="0000FF"/>
      <w:u w:val="single"/>
    </w:rPr>
  </w:style>
  <w:style w:type="paragraph" w:styleId="a3">
    <w:name w:val="List Paragraph"/>
    <w:basedOn w:val="a"/>
    <w:uiPriority w:val="34"/>
    <w:qFormat/>
    <w:rsid w:val="00152709"/>
    <w:pPr>
      <w:ind w:left="720"/>
      <w:contextualSpacing/>
    </w:pPr>
  </w:style>
</w:styles>
</file>

<file path=word/webSettings.xml><?xml version="1.0" encoding="utf-8"?>
<w:webSettings xmlns:r="http://schemas.openxmlformats.org/officeDocument/2006/relationships" xmlns:w="http://schemas.openxmlformats.org/wordprocessingml/2006/main">
  <w:divs>
    <w:div w:id="978145245">
      <w:bodyDiv w:val="1"/>
      <w:marLeft w:val="0"/>
      <w:marRight w:val="0"/>
      <w:marTop w:val="0"/>
      <w:marBottom w:val="0"/>
      <w:divBdr>
        <w:top w:val="none" w:sz="0" w:space="0" w:color="auto"/>
        <w:left w:val="none" w:sz="0" w:space="0" w:color="auto"/>
        <w:bottom w:val="none" w:sz="0" w:space="0" w:color="auto"/>
        <w:right w:val="none" w:sz="0" w:space="0" w:color="auto"/>
      </w:divBdr>
    </w:div>
    <w:div w:id="137699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marxos@kefallonia.gov.gr"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2663</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cp:lastPrinted>2016-01-14T12:12:00Z</cp:lastPrinted>
  <dcterms:created xsi:type="dcterms:W3CDTF">2016-01-18T07:33:00Z</dcterms:created>
  <dcterms:modified xsi:type="dcterms:W3CDTF">2016-01-18T07:33:00Z</dcterms:modified>
</cp:coreProperties>
</file>